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3F743" w14:textId="661DBC40" w:rsidR="00AA4E92" w:rsidRPr="005A4337" w:rsidRDefault="00AA4E92" w:rsidP="00AA4E92">
      <w:pPr>
        <w:pStyle w:val="BodyText"/>
        <w:keepLines/>
        <w:ind w:left="-142" w:right="-142"/>
        <w:rPr>
          <w:rFonts w:ascii="Calibri" w:hAnsi="Calibri" w:cs="Calibri"/>
          <w:bCs w:val="0"/>
          <w:i w:val="0"/>
        </w:rPr>
      </w:pPr>
      <w:r w:rsidRPr="005A4337">
        <w:rPr>
          <w:rFonts w:ascii="Calibri" w:hAnsi="Calibri" w:cs="Calibri"/>
          <w:bCs w:val="0"/>
          <w:i w:val="0"/>
        </w:rPr>
        <w:t xml:space="preserve">                                                       </w:t>
      </w:r>
    </w:p>
    <w:p w14:paraId="3C88AD48" w14:textId="1DCBCDCD" w:rsidR="00AA4E92" w:rsidRPr="005A4337" w:rsidRDefault="00AA4E92" w:rsidP="00AA4E92">
      <w:pPr>
        <w:pStyle w:val="BodyText"/>
        <w:keepLines/>
        <w:ind w:left="-142" w:right="-142"/>
        <w:rPr>
          <w:rFonts w:ascii="Calibri" w:hAnsi="Calibri" w:cs="Calibri"/>
          <w:bCs w:val="0"/>
          <w:i w:val="0"/>
        </w:rPr>
      </w:pPr>
      <w:r w:rsidRPr="005A4337">
        <w:rPr>
          <w:noProof/>
          <w:lang w:eastAsia="en-AU"/>
        </w:rPr>
        <mc:AlternateContent>
          <mc:Choice Requires="wps">
            <w:drawing>
              <wp:anchor distT="0" distB="0" distL="114300" distR="114300" simplePos="0" relativeHeight="251664384" behindDoc="0" locked="0" layoutInCell="1" allowOverlap="1" wp14:anchorId="78E57664" wp14:editId="0933C145">
                <wp:simplePos x="0" y="0"/>
                <wp:positionH relativeFrom="column">
                  <wp:posOffset>-546100</wp:posOffset>
                </wp:positionH>
                <wp:positionV relativeFrom="paragraph">
                  <wp:posOffset>251460</wp:posOffset>
                </wp:positionV>
                <wp:extent cx="2473960" cy="162560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2473960" cy="162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483D8" w14:textId="77777777" w:rsidR="00B0048C" w:rsidRPr="00AF145B" w:rsidRDefault="00B0048C" w:rsidP="00B0048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57664" id="Rectangle 1" o:spid="_x0000_s1026" style="position:absolute;left:0;text-align:left;margin-left:-43pt;margin-top:19.8pt;width:194.8pt;height:1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" filled="f" stroked="f" strokeweight="1pt">
                <v:textbox>
                  <w:txbxContent>
                    <w:p w14:paraId="282483D8" w14:textId="77777777" w:rsidR="00B0048C" w:rsidRPr="00AF145B" w:rsidRDefault="00B0048C" w:rsidP="00B0048C">
                      <w:pPr>
                        <w:jc w:val="center"/>
                      </w:pPr>
                      <w:r>
                        <w:t xml:space="preserve">                             </w:t>
                      </w:r>
                    </w:p>
                  </w:txbxContent>
                </v:textbox>
                <w10:wrap type="square"/>
              </v:rect>
            </w:pict>
          </mc:Fallback>
        </mc:AlternateContent>
      </w:r>
    </w:p>
    <w:p w14:paraId="750ABB71" w14:textId="47E23190" w:rsidR="005A4337" w:rsidRPr="005A4337" w:rsidRDefault="005A4337" w:rsidP="005A4337">
      <w:pPr>
        <w:pStyle w:val="Title"/>
        <w:rPr>
          <w:color w:val="FF0000"/>
        </w:rPr>
      </w:pPr>
      <w:r w:rsidRPr="005A4337">
        <w:rPr>
          <w:color w:val="FF0000"/>
        </w:rPr>
        <w:t>TERMS OF REFERENCE</w:t>
      </w:r>
    </w:p>
    <w:p w14:paraId="4B9429B1" w14:textId="77777777" w:rsidR="005A4337" w:rsidRPr="005A4337" w:rsidRDefault="005A4337" w:rsidP="005A4337">
      <w:pPr>
        <w:rPr>
          <w:lang w:eastAsia="en-AU"/>
        </w:rPr>
      </w:pPr>
    </w:p>
    <w:p w14:paraId="37C5C561" w14:textId="77777777" w:rsidR="005A4337" w:rsidRPr="005A4337" w:rsidRDefault="005A4337" w:rsidP="005A4337">
      <w:pPr>
        <w:rPr>
          <w:rFonts w:ascii="Calibri" w:eastAsia="Times New Roman" w:hAnsi="Calibri" w:cs="Calibri"/>
          <w:lang w:eastAsia="en-AU"/>
        </w:rPr>
      </w:pPr>
    </w:p>
    <w:p w14:paraId="3931E04C" w14:textId="11BDCB53"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NAME:</w:t>
      </w:r>
      <w:r w:rsidRPr="005A4337">
        <w:rPr>
          <w:rFonts w:ascii="Calibri" w:eastAsia="Times New Roman" w:hAnsi="Calibri" w:cs="Calibri"/>
          <w:lang w:eastAsia="en-AU"/>
        </w:rPr>
        <w:t xml:space="preserve"> The name of the Board is the </w:t>
      </w:r>
      <w:r w:rsidRPr="005A4337">
        <w:rPr>
          <w:rFonts w:ascii="Calibri" w:eastAsia="Times New Roman" w:hAnsi="Calibri" w:cs="Calibri"/>
          <w:lang w:eastAsia="en-AU"/>
        </w:rPr>
        <w:t>Yanchep Rise</w:t>
      </w:r>
      <w:r w:rsidRPr="005A4337">
        <w:rPr>
          <w:rFonts w:ascii="Calibri" w:eastAsia="Times New Roman" w:hAnsi="Calibri" w:cs="Calibri"/>
          <w:lang w:eastAsia="en-AU"/>
        </w:rPr>
        <w:t xml:space="preserve"> Primary School Board.</w:t>
      </w:r>
    </w:p>
    <w:p w14:paraId="49769714" w14:textId="77777777" w:rsidR="005A4337" w:rsidRPr="005A4337" w:rsidRDefault="005A4337" w:rsidP="005A4337">
      <w:pPr>
        <w:jc w:val="both"/>
        <w:rPr>
          <w:rFonts w:ascii="Calibri" w:eastAsia="Times New Roman" w:hAnsi="Calibri" w:cs="Calibri"/>
          <w:lang w:eastAsia="en-AU"/>
        </w:rPr>
      </w:pPr>
    </w:p>
    <w:p w14:paraId="309FEA76" w14:textId="212FF54C"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DEFINITIONS</w:t>
      </w:r>
    </w:p>
    <w:p w14:paraId="28F4B680" w14:textId="61F5022E" w:rsidR="005A4337" w:rsidRDefault="005A4337" w:rsidP="005A4337">
      <w:pPr>
        <w:jc w:val="both"/>
      </w:pPr>
      <w:r w:rsidRPr="005A4337">
        <w:rPr>
          <w:rFonts w:ascii="Calibri" w:eastAsia="Times New Roman" w:hAnsi="Calibri" w:cs="Calibri"/>
          <w:lang w:eastAsia="en-AU"/>
        </w:rPr>
        <w:t>In these terms of reference:</w:t>
      </w:r>
      <w:r w:rsidRPr="005A4337">
        <w:t xml:space="preserve"> </w:t>
      </w:r>
    </w:p>
    <w:p w14:paraId="0F617A94" w14:textId="77777777" w:rsidR="005A4337" w:rsidRDefault="005A4337" w:rsidP="005A4337">
      <w:pPr>
        <w:jc w:val="both"/>
      </w:pPr>
    </w:p>
    <w:p w14:paraId="01F2859D" w14:textId="707DE630" w:rsidR="005A4337" w:rsidRPr="005A4337" w:rsidRDefault="005A4337" w:rsidP="005A4337">
      <w:pPr>
        <w:numPr>
          <w:ilvl w:val="0"/>
          <w:numId w:val="3"/>
        </w:numPr>
        <w:contextualSpacing/>
        <w:jc w:val="both"/>
        <w:rPr>
          <w:rFonts w:ascii="Calibri" w:eastAsia="Times New Roman" w:hAnsi="Calibri" w:cs="Calibri"/>
          <w:b/>
          <w:lang w:eastAsia="en-AU"/>
        </w:rPr>
      </w:pPr>
      <w:r w:rsidRPr="005A4337">
        <w:rPr>
          <w:rFonts w:ascii="Calibri" w:eastAsia="Times New Roman" w:hAnsi="Calibri" w:cs="Calibri"/>
          <w:b/>
          <w:lang w:eastAsia="en-AU"/>
        </w:rPr>
        <w:t xml:space="preserve">“Act” </w:t>
      </w:r>
      <w:r w:rsidRPr="005A4337">
        <w:rPr>
          <w:rFonts w:ascii="Calibri" w:eastAsia="Times New Roman" w:hAnsi="Calibri" w:cs="Calibri"/>
          <w:lang w:eastAsia="en-AU"/>
        </w:rPr>
        <w:t>means the School Education Act 1999 as amended from time to time</w:t>
      </w:r>
      <w:r w:rsidRPr="005A4337">
        <w:rPr>
          <w:rFonts w:ascii="Calibri" w:eastAsia="Times New Roman" w:hAnsi="Calibri" w:cs="Calibri"/>
          <w:b/>
          <w:lang w:eastAsia="en-AU"/>
        </w:rPr>
        <w:t>.</w:t>
      </w:r>
    </w:p>
    <w:p w14:paraId="2901F56D" w14:textId="77777777" w:rsidR="005A4337" w:rsidRPr="005A4337" w:rsidRDefault="005A4337" w:rsidP="005A4337">
      <w:pPr>
        <w:numPr>
          <w:ilvl w:val="0"/>
          <w:numId w:val="3"/>
        </w:numPr>
        <w:contextualSpacing/>
        <w:jc w:val="both"/>
        <w:rPr>
          <w:rFonts w:ascii="Calibri" w:eastAsia="Times New Roman" w:hAnsi="Calibri" w:cs="Calibri"/>
          <w:lang w:eastAsia="en-AU"/>
        </w:rPr>
      </w:pPr>
      <w:r w:rsidRPr="005A4337">
        <w:rPr>
          <w:rFonts w:ascii="Calibri" w:eastAsia="Times New Roman" w:hAnsi="Calibri" w:cs="Calibri"/>
          <w:b/>
          <w:lang w:eastAsia="en-AU"/>
        </w:rPr>
        <w:t>“Board”</w:t>
      </w:r>
      <w:r w:rsidRPr="005A4337">
        <w:rPr>
          <w:rFonts w:ascii="Calibri" w:eastAsia="Times New Roman" w:hAnsi="Calibri" w:cs="Calibri"/>
          <w:lang w:eastAsia="en-AU"/>
        </w:rPr>
        <w:t xml:space="preserve"> means “Council” as defined in the </w:t>
      </w:r>
      <w:r w:rsidRPr="005A4337">
        <w:rPr>
          <w:rFonts w:ascii="Calibri" w:eastAsia="Times New Roman" w:hAnsi="Calibri" w:cs="Calibri"/>
          <w:i/>
          <w:lang w:eastAsia="en-AU"/>
        </w:rPr>
        <w:t>School Education Act 1999</w:t>
      </w:r>
      <w:r w:rsidRPr="005A4337">
        <w:rPr>
          <w:rFonts w:ascii="Calibri" w:eastAsia="Times New Roman" w:hAnsi="Calibri" w:cs="Calibri"/>
          <w:lang w:eastAsia="en-AU"/>
        </w:rPr>
        <w:t>.</w:t>
      </w:r>
    </w:p>
    <w:p w14:paraId="4B31225A" w14:textId="77777777" w:rsidR="005A4337" w:rsidRPr="005A4337" w:rsidRDefault="005A4337" w:rsidP="005A4337">
      <w:pPr>
        <w:numPr>
          <w:ilvl w:val="0"/>
          <w:numId w:val="3"/>
        </w:numPr>
        <w:contextualSpacing/>
        <w:jc w:val="both"/>
        <w:rPr>
          <w:rFonts w:ascii="Calibri" w:eastAsia="Times New Roman" w:hAnsi="Calibri" w:cs="Calibri"/>
          <w:lang w:eastAsia="en-AU"/>
        </w:rPr>
      </w:pPr>
      <w:r w:rsidRPr="005A4337">
        <w:rPr>
          <w:rFonts w:ascii="Calibri" w:eastAsia="Times New Roman" w:hAnsi="Calibri" w:cs="Calibri"/>
          <w:b/>
          <w:lang w:eastAsia="en-AU"/>
        </w:rPr>
        <w:t>“Director General”</w:t>
      </w:r>
      <w:r w:rsidRPr="005A4337">
        <w:rPr>
          <w:rFonts w:ascii="Calibri" w:eastAsia="Times New Roman" w:hAnsi="Calibri" w:cs="Calibri"/>
          <w:lang w:eastAsia="en-AU"/>
        </w:rPr>
        <w:t xml:space="preserve"> means the Chief Executive Officer of the Department of Education as defined in section 229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36FFA2AC" w14:textId="77777777" w:rsidR="005A4337" w:rsidRPr="005A4337" w:rsidRDefault="005A4337" w:rsidP="005A4337">
      <w:pPr>
        <w:numPr>
          <w:ilvl w:val="0"/>
          <w:numId w:val="3"/>
        </w:numPr>
        <w:contextualSpacing/>
        <w:jc w:val="both"/>
        <w:rPr>
          <w:rFonts w:ascii="Calibri" w:eastAsia="Times New Roman" w:hAnsi="Calibri" w:cs="Calibri"/>
          <w:lang w:eastAsia="en-AU"/>
        </w:rPr>
      </w:pPr>
      <w:r w:rsidRPr="005A4337">
        <w:rPr>
          <w:rFonts w:ascii="Calibri" w:eastAsia="Times New Roman" w:hAnsi="Calibri" w:cs="Calibri"/>
          <w:b/>
          <w:lang w:eastAsia="en-AU"/>
        </w:rPr>
        <w:t>“</w:t>
      </w:r>
      <w:proofErr w:type="gramStart"/>
      <w:r w:rsidRPr="005A4337">
        <w:rPr>
          <w:rFonts w:ascii="Calibri" w:eastAsia="Times New Roman" w:hAnsi="Calibri" w:cs="Calibri"/>
          <w:b/>
          <w:lang w:eastAsia="en-AU"/>
        </w:rPr>
        <w:t>educational</w:t>
      </w:r>
      <w:proofErr w:type="gramEnd"/>
      <w:r w:rsidRPr="005A4337">
        <w:rPr>
          <w:rFonts w:ascii="Calibri" w:eastAsia="Times New Roman" w:hAnsi="Calibri" w:cs="Calibri"/>
          <w:b/>
          <w:lang w:eastAsia="en-AU"/>
        </w:rPr>
        <w:t xml:space="preserve"> program”</w:t>
      </w:r>
      <w:r w:rsidRPr="005A4337">
        <w:rPr>
          <w:rFonts w:ascii="Calibri" w:eastAsia="Times New Roman" w:hAnsi="Calibri" w:cs="Calibri"/>
          <w:lang w:eastAsia="en-AU"/>
        </w:rPr>
        <w:t xml:space="preserve"> means an organised set of learning activities designed to enable a student to develop knowledge, understanding, skills and attitudes relevant to the student’s individual needs as defined in section 4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0810815F" w14:textId="77777777" w:rsidR="005A4337" w:rsidRPr="005A4337" w:rsidRDefault="005A4337" w:rsidP="005A4337">
      <w:pPr>
        <w:numPr>
          <w:ilvl w:val="0"/>
          <w:numId w:val="3"/>
        </w:numPr>
        <w:contextualSpacing/>
        <w:jc w:val="both"/>
        <w:rPr>
          <w:rFonts w:ascii="Calibri" w:eastAsia="Times New Roman" w:hAnsi="Calibri" w:cs="Calibri"/>
          <w:lang w:eastAsia="en-AU"/>
        </w:rPr>
      </w:pPr>
      <w:r w:rsidRPr="005A4337">
        <w:rPr>
          <w:rFonts w:ascii="Calibri" w:eastAsia="Times New Roman" w:hAnsi="Calibri" w:cs="Calibri"/>
          <w:b/>
          <w:lang w:eastAsia="en-AU"/>
        </w:rPr>
        <w:t>“Minister”</w:t>
      </w:r>
      <w:r w:rsidRPr="005A4337">
        <w:rPr>
          <w:rFonts w:ascii="Calibri" w:eastAsia="Times New Roman" w:hAnsi="Calibri" w:cs="Calibri"/>
          <w:lang w:eastAsia="en-AU"/>
        </w:rPr>
        <w:t xml:space="preserve"> means the Minister responsible for administering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7C3FC7AA" w14:textId="77777777" w:rsidR="005A4337" w:rsidRPr="005A4337" w:rsidRDefault="005A4337" w:rsidP="005A4337">
      <w:pPr>
        <w:numPr>
          <w:ilvl w:val="0"/>
          <w:numId w:val="3"/>
        </w:numPr>
        <w:contextualSpacing/>
        <w:jc w:val="both"/>
        <w:rPr>
          <w:rFonts w:ascii="Calibri" w:eastAsia="Times New Roman" w:hAnsi="Calibri" w:cs="Calibri"/>
          <w:lang w:eastAsia="en-AU"/>
        </w:rPr>
      </w:pPr>
      <w:r w:rsidRPr="005A4337">
        <w:rPr>
          <w:rFonts w:ascii="Calibri" w:eastAsia="Times New Roman" w:hAnsi="Calibri" w:cs="Calibri"/>
          <w:b/>
          <w:lang w:eastAsia="en-AU"/>
        </w:rPr>
        <w:t>“</w:t>
      </w:r>
      <w:proofErr w:type="gramStart"/>
      <w:r w:rsidRPr="005A4337">
        <w:rPr>
          <w:rFonts w:ascii="Calibri" w:eastAsia="Times New Roman" w:hAnsi="Calibri" w:cs="Calibri"/>
          <w:b/>
          <w:lang w:eastAsia="en-AU"/>
        </w:rPr>
        <w:t>parent</w:t>
      </w:r>
      <w:proofErr w:type="gramEnd"/>
      <w:r w:rsidRPr="005A4337">
        <w:rPr>
          <w:rFonts w:ascii="Calibri" w:eastAsia="Times New Roman" w:hAnsi="Calibri" w:cs="Calibri"/>
          <w:b/>
          <w:lang w:eastAsia="en-AU"/>
        </w:rPr>
        <w:t xml:space="preserve">” </w:t>
      </w:r>
      <w:r w:rsidRPr="005A4337">
        <w:rPr>
          <w:rFonts w:ascii="Calibri" w:eastAsia="Times New Roman" w:hAnsi="Calibri" w:cs="Calibri"/>
          <w:lang w:eastAsia="en-AU"/>
        </w:rPr>
        <w:t xml:space="preserve">as defined in section 4 of the </w:t>
      </w:r>
      <w:r w:rsidRPr="005A4337">
        <w:rPr>
          <w:rFonts w:ascii="Calibri" w:eastAsia="Times New Roman" w:hAnsi="Calibri" w:cs="Calibri"/>
          <w:i/>
          <w:lang w:eastAsia="en-AU"/>
        </w:rPr>
        <w:t>School Education Act 1999</w:t>
      </w:r>
      <w:r w:rsidRPr="005A4337">
        <w:rPr>
          <w:rFonts w:ascii="Calibri" w:eastAsia="Times New Roman" w:hAnsi="Calibri" w:cs="Calibri"/>
          <w:lang w:eastAsia="en-AU"/>
        </w:rPr>
        <w:t xml:space="preserve"> is the person who is named in the school register as a parent of a student.</w:t>
      </w:r>
    </w:p>
    <w:p w14:paraId="35DBC0C4" w14:textId="32FC77A1" w:rsidR="005A4337" w:rsidRPr="005A4337" w:rsidRDefault="005A4337" w:rsidP="005A4337">
      <w:pPr>
        <w:numPr>
          <w:ilvl w:val="0"/>
          <w:numId w:val="3"/>
        </w:numPr>
        <w:contextualSpacing/>
        <w:jc w:val="both"/>
        <w:rPr>
          <w:rFonts w:ascii="Calibri" w:eastAsia="Times New Roman" w:hAnsi="Calibri" w:cs="Calibri"/>
          <w:b/>
          <w:lang w:eastAsia="en-AU"/>
        </w:rPr>
      </w:pPr>
      <w:r w:rsidRPr="005A4337">
        <w:rPr>
          <w:rFonts w:ascii="Calibri" w:eastAsia="Times New Roman" w:hAnsi="Calibri" w:cs="Calibri"/>
          <w:b/>
          <w:lang w:eastAsia="en-AU"/>
        </w:rPr>
        <w:t>“</w:t>
      </w:r>
      <w:proofErr w:type="gramStart"/>
      <w:r w:rsidRPr="005A4337">
        <w:rPr>
          <w:rFonts w:ascii="Calibri" w:eastAsia="Times New Roman" w:hAnsi="Calibri" w:cs="Calibri"/>
          <w:b/>
          <w:lang w:eastAsia="en-AU"/>
        </w:rPr>
        <w:t>school</w:t>
      </w:r>
      <w:proofErr w:type="gramEnd"/>
      <w:r w:rsidRPr="005A4337">
        <w:rPr>
          <w:rFonts w:ascii="Calibri" w:eastAsia="Times New Roman" w:hAnsi="Calibri" w:cs="Calibri"/>
          <w:b/>
          <w:lang w:eastAsia="en-AU"/>
        </w:rPr>
        <w:t>”</w:t>
      </w:r>
      <w:r w:rsidRPr="005A4337">
        <w:rPr>
          <w:rFonts w:ascii="Calibri" w:eastAsia="Times New Roman" w:hAnsi="Calibri" w:cs="Calibri"/>
          <w:lang w:eastAsia="en-AU"/>
        </w:rPr>
        <w:t xml:space="preserve"> means </w:t>
      </w:r>
      <w:bookmarkStart w:id="0" w:name="_GoBack"/>
      <w:r>
        <w:rPr>
          <w:rFonts w:ascii="Calibri" w:eastAsia="Times New Roman" w:hAnsi="Calibri" w:cs="Calibri"/>
          <w:lang w:eastAsia="en-AU"/>
        </w:rPr>
        <w:t>Yanchep Rise</w:t>
      </w:r>
      <w:bookmarkEnd w:id="0"/>
      <w:r w:rsidRPr="005A4337">
        <w:rPr>
          <w:rFonts w:ascii="Calibri" w:eastAsia="Times New Roman" w:hAnsi="Calibri" w:cs="Calibri"/>
          <w:lang w:eastAsia="en-AU"/>
        </w:rPr>
        <w:t xml:space="preserve"> Primary School.</w:t>
      </w:r>
    </w:p>
    <w:p w14:paraId="4A7EEA5B" w14:textId="77777777" w:rsidR="005A4337" w:rsidRPr="005A4337" w:rsidRDefault="005A4337" w:rsidP="005A4337">
      <w:pPr>
        <w:numPr>
          <w:ilvl w:val="0"/>
          <w:numId w:val="3"/>
        </w:numPr>
        <w:contextualSpacing/>
        <w:jc w:val="both"/>
        <w:rPr>
          <w:rFonts w:ascii="Calibri" w:eastAsia="Times New Roman" w:hAnsi="Calibri" w:cs="Calibri"/>
          <w:b/>
          <w:lang w:eastAsia="en-AU"/>
        </w:rPr>
      </w:pPr>
      <w:r w:rsidRPr="005A4337">
        <w:rPr>
          <w:rFonts w:ascii="Calibri" w:eastAsia="Times New Roman" w:hAnsi="Calibri" w:cs="Calibri"/>
          <w:b/>
          <w:lang w:eastAsia="en-AU"/>
        </w:rPr>
        <w:t xml:space="preserve">“School Education Act” </w:t>
      </w:r>
      <w:r w:rsidRPr="005A4337">
        <w:rPr>
          <w:rFonts w:ascii="Calibri" w:eastAsia="Times New Roman" w:hAnsi="Calibri" w:cs="Calibri"/>
          <w:lang w:eastAsia="en-AU"/>
        </w:rPr>
        <w:t xml:space="preserve">means the </w:t>
      </w:r>
      <w:r w:rsidRPr="005A4337">
        <w:rPr>
          <w:rFonts w:ascii="Calibri" w:eastAsia="Times New Roman" w:hAnsi="Calibri" w:cs="Calibri"/>
          <w:i/>
          <w:lang w:eastAsia="en-AU"/>
        </w:rPr>
        <w:t>School Education Act 1999</w:t>
      </w:r>
      <w:r w:rsidRPr="005A4337">
        <w:rPr>
          <w:rFonts w:ascii="Calibri" w:eastAsia="Times New Roman" w:hAnsi="Calibri" w:cs="Calibri"/>
          <w:lang w:eastAsia="en-AU"/>
        </w:rPr>
        <w:t>.</w:t>
      </w:r>
    </w:p>
    <w:p w14:paraId="01F18605" w14:textId="77777777" w:rsidR="005A4337" w:rsidRPr="005A4337" w:rsidRDefault="005A4337" w:rsidP="005A4337">
      <w:pPr>
        <w:numPr>
          <w:ilvl w:val="0"/>
          <w:numId w:val="3"/>
        </w:numPr>
        <w:contextualSpacing/>
        <w:jc w:val="both"/>
        <w:rPr>
          <w:rFonts w:ascii="Calibri" w:eastAsia="Times New Roman" w:hAnsi="Calibri" w:cs="Calibri"/>
          <w:b/>
          <w:lang w:eastAsia="en-AU"/>
        </w:rPr>
      </w:pPr>
      <w:r w:rsidRPr="005A4337">
        <w:rPr>
          <w:rFonts w:ascii="Calibri" w:eastAsia="Times New Roman" w:hAnsi="Calibri" w:cs="Calibri"/>
          <w:b/>
          <w:lang w:eastAsia="en-AU"/>
        </w:rPr>
        <w:t xml:space="preserve">“school fund” </w:t>
      </w:r>
      <w:r w:rsidRPr="005A4337">
        <w:rPr>
          <w:rFonts w:ascii="Calibri" w:eastAsia="Times New Roman" w:hAnsi="Calibri" w:cs="Calibri"/>
          <w:lang w:eastAsia="en-AU"/>
        </w:rPr>
        <w:t xml:space="preserve">means the General Purposes Fund and a fund referred to in section 110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xml:space="preserve">, as defined in section 4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and</w:t>
      </w:r>
    </w:p>
    <w:p w14:paraId="29AF22F1" w14:textId="77777777" w:rsidR="005A4337" w:rsidRPr="005A4337" w:rsidRDefault="005A4337" w:rsidP="005A4337">
      <w:pPr>
        <w:numPr>
          <w:ilvl w:val="0"/>
          <w:numId w:val="3"/>
        </w:numPr>
        <w:contextualSpacing/>
        <w:jc w:val="both"/>
        <w:rPr>
          <w:rFonts w:ascii="Calibri" w:eastAsia="Times New Roman" w:hAnsi="Calibri" w:cs="Calibri"/>
          <w:b/>
          <w:lang w:eastAsia="en-AU"/>
        </w:rPr>
      </w:pPr>
      <w:r w:rsidRPr="005A4337">
        <w:rPr>
          <w:rFonts w:ascii="Calibri" w:eastAsia="Times New Roman" w:hAnsi="Calibri" w:cs="Calibri"/>
          <w:b/>
          <w:lang w:eastAsia="en-AU"/>
        </w:rPr>
        <w:t>“</w:t>
      </w:r>
      <w:proofErr w:type="gramStart"/>
      <w:r w:rsidRPr="005A4337">
        <w:rPr>
          <w:rFonts w:ascii="Calibri" w:eastAsia="Times New Roman" w:hAnsi="Calibri" w:cs="Calibri"/>
          <w:b/>
          <w:lang w:eastAsia="en-AU"/>
        </w:rPr>
        <w:t>student</w:t>
      </w:r>
      <w:proofErr w:type="gramEnd"/>
      <w:r w:rsidRPr="005A4337">
        <w:rPr>
          <w:rFonts w:ascii="Calibri" w:eastAsia="Times New Roman" w:hAnsi="Calibri" w:cs="Calibri"/>
          <w:b/>
          <w:lang w:eastAsia="en-AU"/>
        </w:rPr>
        <w:t>”</w:t>
      </w:r>
      <w:r w:rsidRPr="005A4337">
        <w:rPr>
          <w:rFonts w:ascii="Calibri" w:eastAsia="Times New Roman" w:hAnsi="Calibri" w:cs="Calibri"/>
          <w:lang w:eastAsia="en-AU"/>
        </w:rPr>
        <w:t xml:space="preserve"> means students enrolled at the school.</w:t>
      </w:r>
    </w:p>
    <w:p w14:paraId="3EDC4913" w14:textId="77777777" w:rsidR="005A4337" w:rsidRPr="005A4337" w:rsidRDefault="005A4337" w:rsidP="005A4337">
      <w:pPr>
        <w:jc w:val="both"/>
        <w:rPr>
          <w:rFonts w:ascii="Calibri" w:eastAsia="Times New Roman" w:hAnsi="Calibri" w:cs="Calibri"/>
          <w:lang w:eastAsia="en-AU"/>
        </w:rPr>
      </w:pPr>
    </w:p>
    <w:p w14:paraId="23EC405C"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PURPOSE</w:t>
      </w:r>
    </w:p>
    <w:p w14:paraId="396DD6D3" w14:textId="77777777" w:rsidR="005A4337" w:rsidRPr="005A4337" w:rsidRDefault="005A4337" w:rsidP="005A4337">
      <w:pPr>
        <w:jc w:val="both"/>
        <w:rPr>
          <w:rFonts w:ascii="Calibri" w:eastAsia="Times New Roman" w:hAnsi="Calibri" w:cs="Calibri"/>
          <w:lang w:eastAsia="en-AU"/>
        </w:rPr>
      </w:pPr>
    </w:p>
    <w:p w14:paraId="45D7287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The Board </w:t>
      </w:r>
      <w:proofErr w:type="gramStart"/>
      <w:r w:rsidRPr="005A4337">
        <w:rPr>
          <w:rFonts w:ascii="Calibri" w:eastAsia="Times New Roman" w:hAnsi="Calibri" w:cs="Calibri"/>
          <w:lang w:eastAsia="en-AU"/>
        </w:rPr>
        <w:t>is formed</w:t>
      </w:r>
      <w:proofErr w:type="gramEnd"/>
      <w:r w:rsidRPr="005A4337">
        <w:rPr>
          <w:rFonts w:ascii="Calibri" w:eastAsia="Times New Roman" w:hAnsi="Calibri" w:cs="Calibri"/>
          <w:lang w:eastAsia="en-AU"/>
        </w:rPr>
        <w:t xml:space="preserve"> with the fundamental purpose of enabling parents and members of the community to engage in activities that are in the best interests of students and will enhance the education provided by the school.</w:t>
      </w:r>
    </w:p>
    <w:p w14:paraId="6A38C9A1" w14:textId="77777777" w:rsidR="005A4337" w:rsidRPr="005A4337" w:rsidRDefault="005A4337" w:rsidP="005A4337">
      <w:pPr>
        <w:jc w:val="both"/>
        <w:rPr>
          <w:rFonts w:ascii="Calibri" w:eastAsia="Times New Roman" w:hAnsi="Calibri" w:cs="Calibri"/>
          <w:lang w:eastAsia="en-AU"/>
        </w:rPr>
      </w:pPr>
    </w:p>
    <w:p w14:paraId="1F9C0240"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FUNCTIONS OF THE BOARD</w:t>
      </w:r>
    </w:p>
    <w:p w14:paraId="3F0F2625" w14:textId="77777777" w:rsidR="005A4337" w:rsidRPr="005A4337" w:rsidRDefault="005A4337" w:rsidP="005A4337">
      <w:pPr>
        <w:jc w:val="both"/>
        <w:rPr>
          <w:rFonts w:ascii="Calibri" w:eastAsia="Times New Roman" w:hAnsi="Calibri" w:cs="Calibri"/>
          <w:lang w:eastAsia="en-AU"/>
        </w:rPr>
      </w:pPr>
    </w:p>
    <w:p w14:paraId="43372B90" w14:textId="77777777" w:rsidR="005A4337" w:rsidRPr="005A4337" w:rsidRDefault="005A4337" w:rsidP="005A4337">
      <w:pPr>
        <w:numPr>
          <w:ilvl w:val="0"/>
          <w:numId w:val="4"/>
        </w:numPr>
        <w:contextualSpacing/>
        <w:jc w:val="both"/>
        <w:rPr>
          <w:rFonts w:ascii="Calibri" w:eastAsia="Times New Roman" w:hAnsi="Calibri" w:cs="Calibri"/>
          <w:lang w:eastAsia="en-AU"/>
        </w:rPr>
      </w:pPr>
      <w:r w:rsidRPr="005A4337">
        <w:rPr>
          <w:rFonts w:ascii="Calibri" w:eastAsia="Times New Roman" w:hAnsi="Calibri" w:cs="Calibri"/>
          <w:lang w:eastAsia="en-AU"/>
        </w:rPr>
        <w:t>The Board has the powers and duties:</w:t>
      </w:r>
    </w:p>
    <w:p w14:paraId="368F1026" w14:textId="77777777" w:rsidR="005A4337" w:rsidRPr="005A4337" w:rsidRDefault="005A4337" w:rsidP="005A4337">
      <w:pPr>
        <w:jc w:val="both"/>
        <w:rPr>
          <w:rFonts w:ascii="Calibri" w:eastAsia="Times New Roman" w:hAnsi="Calibri" w:cs="Calibri"/>
          <w:lang w:eastAsia="en-AU"/>
        </w:rPr>
      </w:pPr>
    </w:p>
    <w:p w14:paraId="296B5DAB" w14:textId="77777777" w:rsidR="005A4337" w:rsidRPr="005A4337" w:rsidRDefault="005A4337" w:rsidP="005A4337">
      <w:pPr>
        <w:numPr>
          <w:ilvl w:val="0"/>
          <w:numId w:val="5"/>
        </w:numPr>
        <w:contextualSpacing/>
        <w:jc w:val="both"/>
        <w:rPr>
          <w:rFonts w:ascii="Calibri" w:eastAsia="Times New Roman" w:hAnsi="Calibri" w:cs="Calibri"/>
          <w:lang w:eastAsia="en-AU"/>
        </w:rPr>
      </w:pPr>
      <w:r w:rsidRPr="005A4337">
        <w:rPr>
          <w:rFonts w:ascii="Calibri" w:eastAsia="Times New Roman" w:hAnsi="Calibri" w:cs="Calibri"/>
          <w:lang w:eastAsia="en-AU"/>
        </w:rPr>
        <w:t>to make recommendations in the following:</w:t>
      </w:r>
    </w:p>
    <w:p w14:paraId="16F53720" w14:textId="77777777" w:rsidR="005A4337" w:rsidRPr="005A4337" w:rsidRDefault="005A4337" w:rsidP="005A4337">
      <w:pPr>
        <w:numPr>
          <w:ilvl w:val="0"/>
          <w:numId w:val="6"/>
        </w:numPr>
        <w:contextualSpacing/>
        <w:jc w:val="both"/>
        <w:rPr>
          <w:rFonts w:ascii="Calibri" w:eastAsia="Times New Roman" w:hAnsi="Calibri" w:cs="Calibri"/>
          <w:lang w:eastAsia="en-AU"/>
        </w:rPr>
      </w:pPr>
      <w:r w:rsidRPr="005A4337">
        <w:rPr>
          <w:rFonts w:ascii="Calibri" w:eastAsia="Times New Roman" w:hAnsi="Calibri" w:cs="Calibri"/>
          <w:lang w:eastAsia="en-AU"/>
        </w:rPr>
        <w:t>establishing and reviewing from time to time, the school’s objectives, priorities and general policy directions;</w:t>
      </w:r>
    </w:p>
    <w:p w14:paraId="58507D79" w14:textId="77777777" w:rsidR="005A4337" w:rsidRPr="005A4337" w:rsidRDefault="005A4337" w:rsidP="005A4337">
      <w:pPr>
        <w:numPr>
          <w:ilvl w:val="0"/>
          <w:numId w:val="6"/>
        </w:numPr>
        <w:contextualSpacing/>
        <w:jc w:val="both"/>
        <w:rPr>
          <w:rFonts w:ascii="Calibri" w:eastAsia="Times New Roman" w:hAnsi="Calibri" w:cs="Calibri"/>
          <w:lang w:eastAsia="en-AU"/>
        </w:rPr>
      </w:pPr>
      <w:r w:rsidRPr="005A4337">
        <w:rPr>
          <w:rFonts w:ascii="Calibri" w:eastAsia="Times New Roman" w:hAnsi="Calibri" w:cs="Calibri"/>
          <w:lang w:eastAsia="en-AU"/>
        </w:rPr>
        <w:t>the planning of financial arrangements necessary to fund those objectives, priorities and directions;</w:t>
      </w:r>
    </w:p>
    <w:p w14:paraId="22EA634D" w14:textId="77777777" w:rsidR="005A4337" w:rsidRPr="005A4337" w:rsidRDefault="005A4337" w:rsidP="005A4337">
      <w:pPr>
        <w:numPr>
          <w:ilvl w:val="0"/>
          <w:numId w:val="6"/>
        </w:numPr>
        <w:contextualSpacing/>
        <w:jc w:val="both"/>
        <w:rPr>
          <w:rFonts w:ascii="Calibri" w:eastAsia="Times New Roman" w:hAnsi="Calibri" w:cs="Calibri"/>
          <w:lang w:eastAsia="en-AU"/>
        </w:rPr>
      </w:pPr>
      <w:r w:rsidRPr="005A4337">
        <w:rPr>
          <w:rFonts w:ascii="Calibri" w:eastAsia="Times New Roman" w:hAnsi="Calibri" w:cs="Calibri"/>
          <w:lang w:eastAsia="en-AU"/>
        </w:rPr>
        <w:t xml:space="preserve">evaluating the school’s performance in achieving them; and </w:t>
      </w:r>
    </w:p>
    <w:p w14:paraId="14F03A5F" w14:textId="77777777" w:rsidR="005A4337" w:rsidRPr="005A4337" w:rsidRDefault="005A4337" w:rsidP="005A4337">
      <w:pPr>
        <w:numPr>
          <w:ilvl w:val="0"/>
          <w:numId w:val="6"/>
        </w:numPr>
        <w:contextualSpacing/>
        <w:jc w:val="both"/>
        <w:rPr>
          <w:rFonts w:ascii="Calibri" w:eastAsia="Times New Roman" w:hAnsi="Calibri" w:cs="Calibri"/>
          <w:lang w:eastAsia="en-AU"/>
        </w:rPr>
      </w:pPr>
      <w:proofErr w:type="gramStart"/>
      <w:r w:rsidRPr="005A4337">
        <w:rPr>
          <w:rFonts w:ascii="Calibri" w:eastAsia="Times New Roman" w:hAnsi="Calibri" w:cs="Calibri"/>
          <w:lang w:eastAsia="en-AU"/>
        </w:rPr>
        <w:t>formulating</w:t>
      </w:r>
      <w:proofErr w:type="gramEnd"/>
      <w:r w:rsidRPr="005A4337">
        <w:rPr>
          <w:rFonts w:ascii="Calibri" w:eastAsia="Times New Roman" w:hAnsi="Calibri" w:cs="Calibri"/>
          <w:lang w:eastAsia="en-AU"/>
        </w:rPr>
        <w:t xml:space="preserve"> codes of conduct for students at the school.</w:t>
      </w:r>
    </w:p>
    <w:p w14:paraId="5EFC073B" w14:textId="77777777" w:rsidR="005A4337" w:rsidRPr="005A4337" w:rsidRDefault="005A4337" w:rsidP="005A4337">
      <w:pPr>
        <w:jc w:val="both"/>
        <w:rPr>
          <w:rFonts w:ascii="Calibri" w:eastAsia="Times New Roman" w:hAnsi="Calibri" w:cs="Calibri"/>
          <w:lang w:eastAsia="en-AU"/>
        </w:rPr>
      </w:pPr>
    </w:p>
    <w:p w14:paraId="05AE4F88" w14:textId="77777777" w:rsidR="005A4337" w:rsidRPr="005A4337" w:rsidRDefault="005A4337" w:rsidP="005A4337">
      <w:pPr>
        <w:numPr>
          <w:ilvl w:val="0"/>
          <w:numId w:val="5"/>
        </w:numPr>
        <w:contextualSpacing/>
        <w:jc w:val="both"/>
        <w:rPr>
          <w:rFonts w:ascii="Calibri" w:eastAsia="Times New Roman" w:hAnsi="Calibri" w:cs="Calibri"/>
          <w:lang w:eastAsia="en-AU"/>
        </w:rPr>
      </w:pPr>
      <w:r w:rsidRPr="005A4337">
        <w:rPr>
          <w:rFonts w:ascii="Calibri" w:eastAsia="Times New Roman" w:hAnsi="Calibri" w:cs="Calibri"/>
          <w:lang w:eastAsia="en-AU"/>
        </w:rPr>
        <w:lastRenderedPageBreak/>
        <w:t>to make recommendations in consultation with students, parents and staff on an appropriate dress code for students when they are attending or representing the school;</w:t>
      </w:r>
    </w:p>
    <w:p w14:paraId="0B2DD9DE" w14:textId="77777777" w:rsidR="005A4337" w:rsidRPr="005A4337" w:rsidRDefault="005A4337" w:rsidP="005A4337">
      <w:pPr>
        <w:jc w:val="both"/>
        <w:rPr>
          <w:rFonts w:ascii="Calibri" w:eastAsia="Times New Roman" w:hAnsi="Calibri" w:cs="Calibri"/>
          <w:lang w:eastAsia="en-AU"/>
        </w:rPr>
      </w:pPr>
    </w:p>
    <w:p w14:paraId="790BDBBB" w14:textId="77777777" w:rsidR="005A4337" w:rsidRPr="005A4337" w:rsidRDefault="005A4337" w:rsidP="005A4337">
      <w:pPr>
        <w:numPr>
          <w:ilvl w:val="0"/>
          <w:numId w:val="5"/>
        </w:numPr>
        <w:contextualSpacing/>
        <w:jc w:val="both"/>
        <w:rPr>
          <w:rFonts w:ascii="Calibri" w:eastAsia="Times New Roman" w:hAnsi="Calibri" w:cs="Calibri"/>
          <w:lang w:eastAsia="en-AU"/>
        </w:rPr>
      </w:pPr>
      <w:r w:rsidRPr="005A4337">
        <w:rPr>
          <w:rFonts w:ascii="Calibri" w:eastAsia="Times New Roman" w:hAnsi="Calibri" w:cs="Calibri"/>
          <w:lang w:eastAsia="en-AU"/>
        </w:rPr>
        <w:t>to promote the school in the community;</w:t>
      </w:r>
    </w:p>
    <w:p w14:paraId="56F99D14" w14:textId="77777777" w:rsidR="005A4337" w:rsidRPr="005A4337" w:rsidRDefault="005A4337" w:rsidP="005A4337">
      <w:pPr>
        <w:ind w:left="720"/>
        <w:contextualSpacing/>
        <w:jc w:val="both"/>
        <w:rPr>
          <w:rFonts w:ascii="Calibri" w:eastAsia="Times New Roman" w:hAnsi="Calibri" w:cs="Calibri"/>
          <w:lang w:eastAsia="en-AU"/>
        </w:rPr>
      </w:pPr>
    </w:p>
    <w:p w14:paraId="410BE3C1" w14:textId="77777777" w:rsidR="005A4337" w:rsidRPr="005A4337" w:rsidRDefault="005A4337" w:rsidP="005A4337">
      <w:pPr>
        <w:numPr>
          <w:ilvl w:val="0"/>
          <w:numId w:val="5"/>
        </w:numPr>
        <w:contextualSpacing/>
        <w:jc w:val="both"/>
        <w:rPr>
          <w:rFonts w:ascii="Calibri" w:eastAsia="Times New Roman" w:hAnsi="Calibri" w:cs="Calibri"/>
          <w:lang w:eastAsia="en-AU"/>
        </w:rPr>
      </w:pPr>
      <w:r w:rsidRPr="005A4337">
        <w:rPr>
          <w:rFonts w:ascii="Calibri" w:eastAsia="Times New Roman" w:hAnsi="Calibri" w:cs="Calibri"/>
          <w:lang w:eastAsia="en-AU"/>
        </w:rPr>
        <w:t>to approve:</w:t>
      </w:r>
    </w:p>
    <w:p w14:paraId="002D34A4" w14:textId="77777777" w:rsidR="005A4337" w:rsidRPr="005A4337" w:rsidRDefault="005A4337" w:rsidP="005A4337">
      <w:pPr>
        <w:numPr>
          <w:ilvl w:val="0"/>
          <w:numId w:val="7"/>
        </w:numPr>
        <w:contextualSpacing/>
        <w:jc w:val="both"/>
        <w:rPr>
          <w:rFonts w:ascii="Calibri" w:eastAsia="Times New Roman" w:hAnsi="Calibri" w:cs="Calibri"/>
          <w:lang w:eastAsia="en-AU"/>
        </w:rPr>
      </w:pPr>
      <w:r w:rsidRPr="005A4337">
        <w:rPr>
          <w:rFonts w:ascii="Calibri" w:eastAsia="Times New Roman" w:hAnsi="Calibri" w:cs="Calibri"/>
          <w:lang w:eastAsia="en-AU"/>
        </w:rPr>
        <w:t xml:space="preserve">charges and contributions for the provision of certain materials, services and facilities under section 99(4)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61491CAA" w14:textId="77777777" w:rsidR="005A4337" w:rsidRPr="005A4337" w:rsidRDefault="005A4337" w:rsidP="005A4337">
      <w:pPr>
        <w:numPr>
          <w:ilvl w:val="0"/>
          <w:numId w:val="7"/>
        </w:numPr>
        <w:contextualSpacing/>
        <w:jc w:val="both"/>
        <w:rPr>
          <w:rFonts w:ascii="Calibri" w:eastAsia="Times New Roman" w:hAnsi="Calibri" w:cs="Calibri"/>
          <w:lang w:eastAsia="en-AU"/>
        </w:rPr>
      </w:pPr>
      <w:r w:rsidRPr="005A4337">
        <w:rPr>
          <w:rFonts w:ascii="Calibri" w:eastAsia="Times New Roman" w:hAnsi="Calibri" w:cs="Calibri"/>
          <w:lang w:eastAsia="en-AU"/>
        </w:rPr>
        <w:t xml:space="preserve">extra cost optional components of educational programs under section 100(3)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4CDDA297" w14:textId="77777777" w:rsidR="005A4337" w:rsidRPr="005A4337" w:rsidRDefault="005A4337" w:rsidP="005A4337">
      <w:pPr>
        <w:numPr>
          <w:ilvl w:val="0"/>
          <w:numId w:val="7"/>
        </w:numPr>
        <w:contextualSpacing/>
        <w:jc w:val="both"/>
        <w:rPr>
          <w:rFonts w:ascii="Calibri" w:eastAsia="Times New Roman" w:hAnsi="Calibri" w:cs="Calibri"/>
          <w:lang w:eastAsia="en-AU"/>
        </w:rPr>
      </w:pPr>
      <w:r w:rsidRPr="005A4337">
        <w:rPr>
          <w:rFonts w:ascii="Calibri" w:eastAsia="Times New Roman" w:hAnsi="Calibri" w:cs="Calibri"/>
          <w:lang w:eastAsia="en-AU"/>
        </w:rPr>
        <w:t xml:space="preserve">items to be supplied by a student for use in an educational program under section 108(2)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and</w:t>
      </w:r>
    </w:p>
    <w:p w14:paraId="6DB3543E" w14:textId="77777777" w:rsidR="005A4337" w:rsidRPr="005A4337" w:rsidRDefault="005A4337" w:rsidP="005A4337">
      <w:pPr>
        <w:numPr>
          <w:ilvl w:val="0"/>
          <w:numId w:val="7"/>
        </w:numPr>
        <w:contextualSpacing/>
        <w:jc w:val="both"/>
        <w:rPr>
          <w:rFonts w:ascii="Calibri" w:eastAsia="Times New Roman" w:hAnsi="Calibri" w:cs="Calibri"/>
          <w:lang w:eastAsia="en-AU"/>
        </w:rPr>
      </w:pPr>
      <w:proofErr w:type="gramStart"/>
      <w:r w:rsidRPr="005A4337">
        <w:rPr>
          <w:rFonts w:ascii="Calibri" w:eastAsia="Times New Roman" w:hAnsi="Calibri" w:cs="Calibri"/>
          <w:lang w:eastAsia="en-AU"/>
        </w:rPr>
        <w:t>any</w:t>
      </w:r>
      <w:proofErr w:type="gramEnd"/>
      <w:r w:rsidRPr="005A4337">
        <w:rPr>
          <w:rFonts w:ascii="Calibri" w:eastAsia="Times New Roman" w:hAnsi="Calibri" w:cs="Calibri"/>
          <w:lang w:eastAsia="en-AU"/>
        </w:rPr>
        <w:t xml:space="preserve"> agreements or arrangements for advertising or sponsorship in relation to the school under section 216(5)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13B3C31D" w14:textId="77777777" w:rsidR="005A4337" w:rsidRPr="005A4337" w:rsidRDefault="005A4337" w:rsidP="005A4337">
      <w:pPr>
        <w:jc w:val="both"/>
        <w:rPr>
          <w:rFonts w:ascii="Calibri" w:eastAsia="Times New Roman" w:hAnsi="Calibri" w:cs="Calibri"/>
          <w:lang w:eastAsia="en-AU"/>
        </w:rPr>
      </w:pPr>
    </w:p>
    <w:p w14:paraId="7250FB49" w14:textId="77777777" w:rsidR="005A4337" w:rsidRPr="005A4337" w:rsidRDefault="005A4337" w:rsidP="005A4337">
      <w:pPr>
        <w:numPr>
          <w:ilvl w:val="0"/>
          <w:numId w:val="5"/>
        </w:numPr>
        <w:contextualSpacing/>
        <w:jc w:val="both"/>
        <w:rPr>
          <w:rFonts w:ascii="Calibri" w:eastAsia="Times New Roman" w:hAnsi="Calibri" w:cs="Calibri"/>
          <w:lang w:eastAsia="en-AU"/>
        </w:rPr>
      </w:pPr>
      <w:r w:rsidRPr="005A4337">
        <w:rPr>
          <w:rFonts w:ascii="Calibri" w:eastAsia="Times New Roman" w:hAnsi="Calibri" w:cs="Calibri"/>
          <w:lang w:eastAsia="en-AU"/>
        </w:rPr>
        <w:t>to provide advice to the principal of the school on:</w:t>
      </w:r>
    </w:p>
    <w:p w14:paraId="27C511DD" w14:textId="77777777" w:rsidR="005A4337" w:rsidRPr="005A4337" w:rsidRDefault="005A4337" w:rsidP="005A4337">
      <w:pPr>
        <w:numPr>
          <w:ilvl w:val="0"/>
          <w:numId w:val="8"/>
        </w:numPr>
        <w:contextualSpacing/>
        <w:jc w:val="both"/>
        <w:rPr>
          <w:rFonts w:ascii="Calibri" w:eastAsia="Times New Roman" w:hAnsi="Calibri" w:cs="Calibri"/>
          <w:lang w:eastAsia="en-AU"/>
        </w:rPr>
      </w:pPr>
      <w:r w:rsidRPr="005A4337">
        <w:rPr>
          <w:rFonts w:ascii="Calibri" w:eastAsia="Times New Roman" w:hAnsi="Calibri" w:cs="Calibri"/>
          <w:lang w:eastAsia="en-AU"/>
        </w:rPr>
        <w:t xml:space="preserve">a general policy concerning the use in school activities of prayers, songs and material based on religious, spiritual or moral values being used in a school activity as part of religious education; and </w:t>
      </w:r>
    </w:p>
    <w:p w14:paraId="4E4B05F4" w14:textId="77777777" w:rsidR="005A4337" w:rsidRPr="005A4337" w:rsidRDefault="005A4337" w:rsidP="005A4337">
      <w:pPr>
        <w:numPr>
          <w:ilvl w:val="0"/>
          <w:numId w:val="8"/>
        </w:numPr>
        <w:contextualSpacing/>
        <w:jc w:val="both"/>
        <w:rPr>
          <w:rFonts w:ascii="Calibri" w:eastAsia="Times New Roman" w:hAnsi="Calibri" w:cs="Calibri"/>
          <w:lang w:eastAsia="en-AU"/>
        </w:rPr>
      </w:pPr>
      <w:proofErr w:type="gramStart"/>
      <w:r w:rsidRPr="005A4337">
        <w:rPr>
          <w:rFonts w:ascii="Calibri" w:eastAsia="Times New Roman" w:hAnsi="Calibri" w:cs="Calibri"/>
          <w:lang w:eastAsia="en-AU"/>
        </w:rPr>
        <w:t>the</w:t>
      </w:r>
      <w:proofErr w:type="gramEnd"/>
      <w:r w:rsidRPr="005A4337">
        <w:rPr>
          <w:rFonts w:ascii="Calibri" w:eastAsia="Times New Roman" w:hAnsi="Calibri" w:cs="Calibri"/>
          <w:lang w:eastAsia="en-AU"/>
        </w:rPr>
        <w:t xml:space="preserve"> implementation of special religious education under section 69(2)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2F304419" w14:textId="77777777" w:rsidR="005A4337" w:rsidRPr="005A4337" w:rsidRDefault="005A4337" w:rsidP="005A4337">
      <w:pPr>
        <w:jc w:val="both"/>
        <w:rPr>
          <w:rFonts w:ascii="Calibri" w:eastAsia="Times New Roman" w:hAnsi="Calibri" w:cs="Calibri"/>
          <w:lang w:eastAsia="en-AU"/>
        </w:rPr>
      </w:pPr>
    </w:p>
    <w:p w14:paraId="69B1407B" w14:textId="77777777" w:rsidR="005A4337" w:rsidRPr="005A4337" w:rsidRDefault="005A4337" w:rsidP="005A4337">
      <w:pPr>
        <w:numPr>
          <w:ilvl w:val="0"/>
          <w:numId w:val="5"/>
        </w:numPr>
        <w:contextualSpacing/>
        <w:jc w:val="both"/>
        <w:rPr>
          <w:rFonts w:ascii="Calibri" w:eastAsia="Times New Roman" w:hAnsi="Calibri" w:cs="Calibri"/>
          <w:lang w:eastAsia="en-AU"/>
        </w:rPr>
      </w:pPr>
      <w:r w:rsidRPr="005A4337">
        <w:rPr>
          <w:rFonts w:ascii="Calibri" w:eastAsia="Times New Roman" w:hAnsi="Calibri" w:cs="Calibri"/>
          <w:lang w:eastAsia="en-AU"/>
        </w:rPr>
        <w:t>with the approval of the Minister or Director General, as the Minister’s delegate, to:</w:t>
      </w:r>
    </w:p>
    <w:p w14:paraId="5003A0E0" w14:textId="77777777" w:rsidR="005A4337" w:rsidRPr="005A4337" w:rsidRDefault="005A4337" w:rsidP="005A4337">
      <w:pPr>
        <w:numPr>
          <w:ilvl w:val="0"/>
          <w:numId w:val="9"/>
        </w:numPr>
        <w:contextualSpacing/>
        <w:jc w:val="both"/>
        <w:rPr>
          <w:rFonts w:ascii="Calibri" w:eastAsia="Times New Roman" w:hAnsi="Calibri" w:cs="Calibri"/>
          <w:lang w:eastAsia="en-AU"/>
        </w:rPr>
      </w:pPr>
      <w:proofErr w:type="gramStart"/>
      <w:r w:rsidRPr="005A4337">
        <w:rPr>
          <w:rFonts w:ascii="Calibri" w:eastAsia="Times New Roman" w:hAnsi="Calibri" w:cs="Calibri"/>
          <w:lang w:eastAsia="en-AU"/>
        </w:rPr>
        <w:t>take</w:t>
      </w:r>
      <w:proofErr w:type="gramEnd"/>
      <w:r w:rsidRPr="005A4337">
        <w:rPr>
          <w:rFonts w:ascii="Calibri" w:eastAsia="Times New Roman" w:hAnsi="Calibri" w:cs="Calibri"/>
          <w:lang w:eastAsia="en-AU"/>
        </w:rPr>
        <w:t xml:space="preserve"> part in the selection of, but not the appointment of, the school principal under section 129(2)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363F8452" w14:textId="77777777" w:rsidR="005A4337" w:rsidRPr="005A4337" w:rsidRDefault="005A4337" w:rsidP="005A4337">
      <w:pPr>
        <w:jc w:val="both"/>
        <w:rPr>
          <w:rFonts w:ascii="Calibri" w:eastAsia="Times New Roman" w:hAnsi="Calibri" w:cs="Calibri"/>
          <w:lang w:eastAsia="en-AU"/>
        </w:rPr>
      </w:pPr>
    </w:p>
    <w:p w14:paraId="3DC41A8D" w14:textId="77777777" w:rsidR="005A4337" w:rsidRPr="005A4337" w:rsidRDefault="005A4337" w:rsidP="005A4337">
      <w:pPr>
        <w:numPr>
          <w:ilvl w:val="0"/>
          <w:numId w:val="4"/>
        </w:numPr>
        <w:contextualSpacing/>
        <w:jc w:val="both"/>
        <w:rPr>
          <w:rFonts w:ascii="Calibri" w:eastAsia="Times New Roman" w:hAnsi="Calibri" w:cs="Calibri"/>
          <w:lang w:eastAsia="en-AU"/>
        </w:rPr>
      </w:pPr>
      <w:r w:rsidRPr="005A4337">
        <w:rPr>
          <w:rFonts w:ascii="Calibri" w:eastAsia="Times New Roman" w:hAnsi="Calibri" w:cs="Calibri"/>
          <w:lang w:eastAsia="en-AU"/>
        </w:rPr>
        <w:t>The Board cannot:</w:t>
      </w:r>
    </w:p>
    <w:p w14:paraId="273B681E" w14:textId="77777777" w:rsidR="005A4337" w:rsidRPr="005A4337" w:rsidRDefault="005A4337" w:rsidP="005A4337">
      <w:pPr>
        <w:numPr>
          <w:ilvl w:val="0"/>
          <w:numId w:val="10"/>
        </w:numPr>
        <w:contextualSpacing/>
        <w:jc w:val="both"/>
        <w:rPr>
          <w:rFonts w:ascii="Calibri" w:eastAsia="Times New Roman" w:hAnsi="Calibri" w:cs="Calibri"/>
          <w:lang w:eastAsia="en-AU"/>
        </w:rPr>
      </w:pPr>
      <w:r w:rsidRPr="005A4337">
        <w:rPr>
          <w:rFonts w:ascii="Calibri" w:eastAsia="Times New Roman" w:hAnsi="Calibri" w:cs="Calibri"/>
          <w:lang w:eastAsia="en-AU"/>
        </w:rPr>
        <w:t>intervene in the control or management of the school;</w:t>
      </w:r>
    </w:p>
    <w:p w14:paraId="2D161905" w14:textId="77777777" w:rsidR="005A4337" w:rsidRPr="005A4337" w:rsidRDefault="005A4337" w:rsidP="005A4337">
      <w:pPr>
        <w:numPr>
          <w:ilvl w:val="0"/>
          <w:numId w:val="10"/>
        </w:numPr>
        <w:contextualSpacing/>
        <w:jc w:val="both"/>
        <w:rPr>
          <w:rFonts w:ascii="Calibri" w:eastAsia="Times New Roman" w:hAnsi="Calibri" w:cs="Calibri"/>
          <w:lang w:eastAsia="en-AU"/>
        </w:rPr>
      </w:pPr>
      <w:r w:rsidRPr="005A4337">
        <w:rPr>
          <w:rFonts w:ascii="Calibri" w:eastAsia="Times New Roman" w:hAnsi="Calibri" w:cs="Calibri"/>
          <w:lang w:eastAsia="en-AU"/>
        </w:rPr>
        <w:t>intervene in the educational instruction of students;</w:t>
      </w:r>
    </w:p>
    <w:p w14:paraId="43CAB1A7" w14:textId="77777777" w:rsidR="005A4337" w:rsidRPr="005A4337" w:rsidRDefault="005A4337" w:rsidP="005A4337">
      <w:pPr>
        <w:numPr>
          <w:ilvl w:val="0"/>
          <w:numId w:val="10"/>
        </w:numPr>
        <w:contextualSpacing/>
        <w:jc w:val="both"/>
        <w:rPr>
          <w:rFonts w:ascii="Calibri" w:eastAsia="Times New Roman" w:hAnsi="Calibri" w:cs="Calibri"/>
          <w:lang w:eastAsia="en-AU"/>
        </w:rPr>
      </w:pPr>
      <w:r w:rsidRPr="005A4337">
        <w:rPr>
          <w:rFonts w:ascii="Calibri" w:eastAsia="Times New Roman" w:hAnsi="Calibri" w:cs="Calibri"/>
          <w:lang w:eastAsia="en-AU"/>
        </w:rPr>
        <w:t>exercise authority over teaching staff or other persons employed at the school; and</w:t>
      </w:r>
    </w:p>
    <w:p w14:paraId="520E2F87" w14:textId="77777777" w:rsidR="005A4337" w:rsidRPr="005A4337" w:rsidRDefault="005A4337" w:rsidP="005A4337">
      <w:pPr>
        <w:numPr>
          <w:ilvl w:val="0"/>
          <w:numId w:val="10"/>
        </w:numPr>
        <w:contextualSpacing/>
        <w:jc w:val="both"/>
        <w:rPr>
          <w:rFonts w:ascii="Calibri" w:eastAsia="Times New Roman" w:hAnsi="Calibri" w:cs="Calibri"/>
          <w:lang w:eastAsia="en-AU"/>
        </w:rPr>
      </w:pPr>
      <w:proofErr w:type="gramStart"/>
      <w:r w:rsidRPr="005A4337">
        <w:rPr>
          <w:rFonts w:ascii="Calibri" w:eastAsia="Times New Roman" w:hAnsi="Calibri" w:cs="Calibri"/>
          <w:lang w:eastAsia="en-AU"/>
        </w:rPr>
        <w:t>intervene</w:t>
      </w:r>
      <w:proofErr w:type="gramEnd"/>
      <w:r w:rsidRPr="005A4337">
        <w:rPr>
          <w:rFonts w:ascii="Calibri" w:eastAsia="Times New Roman" w:hAnsi="Calibri" w:cs="Calibri"/>
          <w:lang w:eastAsia="en-AU"/>
        </w:rPr>
        <w:t xml:space="preserve"> in the management or operation of a school fund.</w:t>
      </w:r>
    </w:p>
    <w:p w14:paraId="05424269" w14:textId="77777777" w:rsidR="005A4337" w:rsidRPr="005A4337" w:rsidRDefault="005A4337" w:rsidP="005A4337">
      <w:pPr>
        <w:jc w:val="both"/>
        <w:rPr>
          <w:rFonts w:ascii="Calibri" w:eastAsia="Times New Roman" w:hAnsi="Calibri" w:cs="Calibri"/>
          <w:lang w:eastAsia="en-AU"/>
        </w:rPr>
      </w:pPr>
    </w:p>
    <w:p w14:paraId="59FA6CFE"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MEMBERSHIP OF THE BOARD</w:t>
      </w:r>
    </w:p>
    <w:p w14:paraId="7734249C" w14:textId="77777777" w:rsidR="005A4337" w:rsidRPr="005A4337" w:rsidRDefault="005A4337" w:rsidP="005A4337">
      <w:pPr>
        <w:jc w:val="both"/>
        <w:rPr>
          <w:rFonts w:ascii="Calibri" w:eastAsia="Times New Roman" w:hAnsi="Calibri" w:cs="Calibri"/>
          <w:lang w:eastAsia="en-AU"/>
        </w:rPr>
      </w:pPr>
    </w:p>
    <w:p w14:paraId="266D7ACC"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a)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xml:space="preserve"> provides for the following categories of membership:</w:t>
      </w:r>
    </w:p>
    <w:p w14:paraId="510C9CF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w:t>
      </w: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parents</w:t>
      </w:r>
      <w:proofErr w:type="gramEnd"/>
      <w:r w:rsidRPr="005A4337">
        <w:rPr>
          <w:rFonts w:ascii="Calibri" w:eastAsia="Times New Roman" w:hAnsi="Calibri" w:cs="Calibri"/>
          <w:lang w:eastAsia="en-AU"/>
        </w:rPr>
        <w:t>;</w:t>
      </w:r>
    </w:p>
    <w:p w14:paraId="6BEF1DD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ii)</w:t>
      </w: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members</w:t>
      </w:r>
      <w:proofErr w:type="gramEnd"/>
      <w:r w:rsidRPr="005A4337">
        <w:rPr>
          <w:rFonts w:ascii="Calibri" w:eastAsia="Times New Roman" w:hAnsi="Calibri" w:cs="Calibri"/>
          <w:lang w:eastAsia="en-AU"/>
        </w:rPr>
        <w:t xml:space="preserve"> of the general community;</w:t>
      </w:r>
    </w:p>
    <w:p w14:paraId="4F5917C6"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iii)</w:t>
      </w:r>
      <w:r w:rsidRPr="005A4337">
        <w:rPr>
          <w:rFonts w:ascii="Calibri" w:eastAsia="Times New Roman" w:hAnsi="Calibri" w:cs="Calibri"/>
          <w:lang w:eastAsia="en-AU"/>
        </w:rPr>
        <w:tab/>
      </w:r>
      <w:proofErr w:type="gramStart"/>
      <w:r w:rsidRPr="005A4337">
        <w:rPr>
          <w:rFonts w:ascii="Calibri" w:eastAsia="Times New Roman" w:hAnsi="Calibri" w:cs="Calibri"/>
          <w:lang w:eastAsia="en-AU"/>
        </w:rPr>
        <w:t>staff</w:t>
      </w:r>
      <w:proofErr w:type="gramEnd"/>
      <w:r w:rsidRPr="005A4337">
        <w:rPr>
          <w:rFonts w:ascii="Calibri" w:eastAsia="Times New Roman" w:hAnsi="Calibri" w:cs="Calibri"/>
          <w:lang w:eastAsia="en-AU"/>
        </w:rPr>
        <w:t xml:space="preserve"> of the school; and</w:t>
      </w:r>
    </w:p>
    <w:p w14:paraId="27F1F035"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p>
    <w:p w14:paraId="0798DC9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b) The Board is to determine its composition:</w:t>
      </w:r>
    </w:p>
    <w:p w14:paraId="0E53AE08"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w:t>
      </w:r>
      <w:r w:rsidRPr="005A4337">
        <w:rPr>
          <w:rFonts w:ascii="Calibri" w:eastAsia="Times New Roman" w:hAnsi="Calibri" w:cs="Calibri"/>
          <w:lang w:eastAsia="en-AU"/>
        </w:rPr>
        <w:tab/>
      </w:r>
      <w:proofErr w:type="gramStart"/>
      <w:r w:rsidRPr="005A4337">
        <w:rPr>
          <w:rFonts w:ascii="Calibri" w:eastAsia="Times New Roman" w:hAnsi="Calibri" w:cs="Calibri"/>
          <w:lang w:eastAsia="en-AU"/>
        </w:rPr>
        <w:t>having</w:t>
      </w:r>
      <w:proofErr w:type="gramEnd"/>
      <w:r w:rsidRPr="005A4337">
        <w:rPr>
          <w:rFonts w:ascii="Calibri" w:eastAsia="Times New Roman" w:hAnsi="Calibri" w:cs="Calibri"/>
          <w:lang w:eastAsia="en-AU"/>
        </w:rPr>
        <w:t xml:space="preserve"> regard to the nature of the student population of the school and the social, </w:t>
      </w:r>
    </w:p>
    <w:p w14:paraId="3B481138"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r w:rsidRPr="005A4337">
        <w:rPr>
          <w:rFonts w:ascii="Calibri" w:eastAsia="Times New Roman" w:hAnsi="Calibri" w:cs="Calibri"/>
          <w:lang w:eastAsia="en-AU"/>
        </w:rPr>
        <w:tab/>
      </w:r>
      <w:proofErr w:type="gramStart"/>
      <w:r w:rsidRPr="005A4337">
        <w:rPr>
          <w:rFonts w:ascii="Calibri" w:eastAsia="Times New Roman" w:hAnsi="Calibri" w:cs="Calibri"/>
          <w:lang w:eastAsia="en-AU"/>
        </w:rPr>
        <w:t>cultural</w:t>
      </w:r>
      <w:proofErr w:type="gramEnd"/>
      <w:r w:rsidRPr="005A4337">
        <w:rPr>
          <w:rFonts w:ascii="Calibri" w:eastAsia="Times New Roman" w:hAnsi="Calibri" w:cs="Calibri"/>
          <w:lang w:eastAsia="en-AU"/>
        </w:rPr>
        <w:t>, lingual, economic or geographic factors that may be relevant to the school;</w:t>
      </w:r>
    </w:p>
    <w:p w14:paraId="56C9608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lastRenderedPageBreak/>
        <w:tab/>
        <w:t xml:space="preserve">ii) </w:t>
      </w:r>
      <w:r w:rsidRPr="005A4337">
        <w:rPr>
          <w:rFonts w:ascii="Calibri" w:eastAsia="Times New Roman" w:hAnsi="Calibri" w:cs="Calibri"/>
          <w:lang w:eastAsia="en-AU"/>
        </w:rPr>
        <w:tab/>
      </w:r>
      <w:proofErr w:type="gramStart"/>
      <w:r w:rsidRPr="005A4337">
        <w:rPr>
          <w:rFonts w:ascii="Calibri" w:eastAsia="Times New Roman" w:hAnsi="Calibri" w:cs="Calibri"/>
          <w:lang w:eastAsia="en-AU"/>
        </w:rPr>
        <w:t>having</w:t>
      </w:r>
      <w:proofErr w:type="gramEnd"/>
      <w:r w:rsidRPr="005A4337">
        <w:rPr>
          <w:rFonts w:ascii="Calibri" w:eastAsia="Times New Roman" w:hAnsi="Calibri" w:cs="Calibri"/>
          <w:lang w:eastAsia="en-AU"/>
        </w:rPr>
        <w:t xml:space="preserve"> regard to the functions of the Board and any changes in those functions; and</w:t>
      </w:r>
    </w:p>
    <w:p w14:paraId="06898E1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iii) </w:t>
      </w:r>
      <w:r w:rsidRPr="005A4337">
        <w:rPr>
          <w:rFonts w:ascii="Calibri" w:eastAsia="Times New Roman" w:hAnsi="Calibri" w:cs="Calibri"/>
          <w:lang w:eastAsia="en-AU"/>
        </w:rPr>
        <w:tab/>
      </w:r>
      <w:proofErr w:type="gramStart"/>
      <w:r w:rsidRPr="005A4337">
        <w:rPr>
          <w:rFonts w:ascii="Calibri" w:eastAsia="Times New Roman" w:hAnsi="Calibri" w:cs="Calibri"/>
          <w:lang w:eastAsia="en-AU"/>
        </w:rPr>
        <w:t>with</w:t>
      </w:r>
      <w:proofErr w:type="gramEnd"/>
      <w:r w:rsidRPr="005A4337">
        <w:rPr>
          <w:rFonts w:ascii="Calibri" w:eastAsia="Times New Roman" w:hAnsi="Calibri" w:cs="Calibri"/>
          <w:lang w:eastAsia="en-AU"/>
        </w:rPr>
        <w:t xml:space="preserve"> a view to including members of the general community, and staff of the school, and </w:t>
      </w:r>
    </w:p>
    <w:p w14:paraId="661DAB4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r w:rsidRPr="005A4337">
        <w:rPr>
          <w:rFonts w:ascii="Calibri" w:eastAsia="Times New Roman" w:hAnsi="Calibri" w:cs="Calibri"/>
          <w:lang w:eastAsia="en-AU"/>
        </w:rPr>
        <w:tab/>
      </w:r>
      <w:proofErr w:type="gramStart"/>
      <w:r w:rsidRPr="005A4337">
        <w:rPr>
          <w:rFonts w:ascii="Calibri" w:eastAsia="Times New Roman" w:hAnsi="Calibri" w:cs="Calibri"/>
          <w:lang w:eastAsia="en-AU"/>
        </w:rPr>
        <w:t>allocating</w:t>
      </w:r>
      <w:proofErr w:type="gramEnd"/>
      <w:r w:rsidRPr="005A4337">
        <w:rPr>
          <w:rFonts w:ascii="Calibri" w:eastAsia="Times New Roman" w:hAnsi="Calibri" w:cs="Calibri"/>
          <w:lang w:eastAsia="en-AU"/>
        </w:rPr>
        <w:t xml:space="preserve"> a membership position to a member of an association referred to in</w:t>
      </w:r>
    </w:p>
    <w:p w14:paraId="1B418EBA" w14:textId="77777777" w:rsidR="005A4337" w:rsidRPr="005A4337" w:rsidRDefault="005A4337" w:rsidP="005A4337">
      <w:pPr>
        <w:ind w:firstLine="720"/>
        <w:jc w:val="both"/>
        <w:rPr>
          <w:rFonts w:ascii="Calibri" w:eastAsia="Times New Roman" w:hAnsi="Calibri" w:cs="Calibri"/>
          <w:lang w:eastAsia="en-AU"/>
        </w:rPr>
      </w:pPr>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section</w:t>
      </w:r>
      <w:proofErr w:type="gramEnd"/>
      <w:r w:rsidRPr="005A4337">
        <w:rPr>
          <w:rFonts w:ascii="Calibri" w:eastAsia="Times New Roman" w:hAnsi="Calibri" w:cs="Calibri"/>
          <w:lang w:eastAsia="en-AU"/>
        </w:rPr>
        <w:t xml:space="preserve"> 149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w:t>
      </w:r>
    </w:p>
    <w:p w14:paraId="3D0D42AC" w14:textId="77777777" w:rsidR="005A4337" w:rsidRPr="005A4337" w:rsidRDefault="005A4337" w:rsidP="005A4337">
      <w:pPr>
        <w:jc w:val="both"/>
        <w:rPr>
          <w:rFonts w:ascii="Calibri" w:eastAsia="Times New Roman" w:hAnsi="Calibri" w:cs="Calibri"/>
          <w:lang w:eastAsia="en-AU"/>
        </w:rPr>
      </w:pPr>
    </w:p>
    <w:p w14:paraId="40C396C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c) The number of members of the Board shall be at least five but not more than 15, but shall otherwise </w:t>
      </w:r>
    </w:p>
    <w:p w14:paraId="2A7D19E7"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be</w:t>
      </w:r>
      <w:proofErr w:type="gramEnd"/>
      <w:r w:rsidRPr="005A4337">
        <w:rPr>
          <w:rFonts w:ascii="Calibri" w:eastAsia="Times New Roman" w:hAnsi="Calibri" w:cs="Calibri"/>
          <w:lang w:eastAsia="en-AU"/>
        </w:rPr>
        <w:t xml:space="preserve"> determined by the Board.</w:t>
      </w:r>
    </w:p>
    <w:p w14:paraId="1C578E2F" w14:textId="77777777" w:rsidR="005A4337" w:rsidRPr="005A4337" w:rsidRDefault="005A4337" w:rsidP="005A4337">
      <w:pPr>
        <w:jc w:val="both"/>
        <w:rPr>
          <w:rFonts w:ascii="Calibri" w:eastAsia="Times New Roman" w:hAnsi="Calibri" w:cs="Calibri"/>
          <w:lang w:eastAsia="en-AU"/>
        </w:rPr>
      </w:pPr>
    </w:p>
    <w:p w14:paraId="65F65DB0"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d) The chair of the Board is to be elected by, and from, its members.</w:t>
      </w:r>
    </w:p>
    <w:p w14:paraId="3775271E" w14:textId="77777777" w:rsidR="005A4337" w:rsidRPr="005A4337" w:rsidRDefault="005A4337" w:rsidP="005A4337">
      <w:pPr>
        <w:jc w:val="both"/>
        <w:rPr>
          <w:rFonts w:ascii="Calibri" w:eastAsia="Times New Roman" w:hAnsi="Calibri" w:cs="Calibri"/>
          <w:lang w:eastAsia="en-AU"/>
        </w:rPr>
      </w:pPr>
    </w:p>
    <w:p w14:paraId="246A7F3E"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e) The principal is automatically a member of the Board.</w:t>
      </w:r>
    </w:p>
    <w:p w14:paraId="24A04318" w14:textId="77777777" w:rsidR="005A4337" w:rsidRPr="005A4337" w:rsidRDefault="005A4337" w:rsidP="005A4337">
      <w:pPr>
        <w:jc w:val="both"/>
        <w:rPr>
          <w:rFonts w:ascii="Calibri" w:eastAsia="Times New Roman" w:hAnsi="Calibri" w:cs="Calibri"/>
          <w:lang w:eastAsia="en-AU"/>
        </w:rPr>
      </w:pPr>
    </w:p>
    <w:p w14:paraId="333AB3D4"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f) The Parents and Citizens’ Association may nominate one of its members to be a member of the Board </w:t>
      </w:r>
    </w:p>
    <w:p w14:paraId="6E11AA20"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in</w:t>
      </w:r>
      <w:proofErr w:type="gramEnd"/>
      <w:r w:rsidRPr="005A4337">
        <w:rPr>
          <w:rFonts w:ascii="Calibri" w:eastAsia="Times New Roman" w:hAnsi="Calibri" w:cs="Calibri"/>
          <w:lang w:eastAsia="en-AU"/>
        </w:rPr>
        <w:t xml:space="preserve"> the parent or community membership category as is relevant to the nominee.</w:t>
      </w:r>
    </w:p>
    <w:p w14:paraId="36B86CDC" w14:textId="77777777" w:rsidR="005A4337" w:rsidRPr="005A4337" w:rsidRDefault="005A4337" w:rsidP="005A4337">
      <w:pPr>
        <w:jc w:val="both"/>
        <w:rPr>
          <w:rFonts w:ascii="Calibri" w:eastAsia="Times New Roman" w:hAnsi="Calibri" w:cs="Calibri"/>
          <w:lang w:eastAsia="en-AU"/>
        </w:rPr>
      </w:pPr>
    </w:p>
    <w:p w14:paraId="5C3508A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g) Parents and members of the general community must form the majority of the members of the </w:t>
      </w:r>
    </w:p>
    <w:p w14:paraId="799A4C4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Board.</w:t>
      </w:r>
    </w:p>
    <w:p w14:paraId="2F6E316A" w14:textId="77777777" w:rsidR="005A4337" w:rsidRPr="005A4337" w:rsidRDefault="005A4337" w:rsidP="005A4337">
      <w:pPr>
        <w:jc w:val="both"/>
        <w:rPr>
          <w:rFonts w:ascii="Calibri" w:eastAsia="Times New Roman" w:hAnsi="Calibri" w:cs="Calibri"/>
          <w:lang w:eastAsia="en-AU"/>
        </w:rPr>
      </w:pPr>
    </w:p>
    <w:p w14:paraId="316A8AB2"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h) There must be at least one parent member of the Board.</w:t>
      </w:r>
    </w:p>
    <w:p w14:paraId="5F57AAAD" w14:textId="77777777" w:rsidR="005A4337" w:rsidRPr="005A4337" w:rsidRDefault="005A4337" w:rsidP="005A4337">
      <w:pPr>
        <w:jc w:val="both"/>
        <w:rPr>
          <w:rFonts w:ascii="Calibri" w:eastAsia="Times New Roman" w:hAnsi="Calibri" w:cs="Calibri"/>
          <w:lang w:eastAsia="en-AU"/>
        </w:rPr>
      </w:pPr>
    </w:p>
    <w:p w14:paraId="413B8AC9" w14:textId="77777777" w:rsidR="005A4337" w:rsidRPr="005A4337" w:rsidRDefault="005A4337" w:rsidP="005A4337">
      <w:pPr>
        <w:jc w:val="both"/>
        <w:rPr>
          <w:rFonts w:ascii="Calibri" w:eastAsia="Times New Roman" w:hAnsi="Calibri" w:cs="Calibri"/>
          <w:lang w:eastAsia="en-AU"/>
        </w:rPr>
      </w:pP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 xml:space="preserve">) The Board may co-opt a member of the local community to be a member of the Board for such period, </w:t>
      </w:r>
    </w:p>
    <w:p w14:paraId="244815F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or</w:t>
      </w:r>
      <w:proofErr w:type="gramEnd"/>
      <w:r w:rsidRPr="005A4337">
        <w:rPr>
          <w:rFonts w:ascii="Calibri" w:eastAsia="Times New Roman" w:hAnsi="Calibri" w:cs="Calibri"/>
          <w:lang w:eastAsia="en-AU"/>
        </w:rPr>
        <w:t xml:space="preserve"> in relation to such matters, as determined by the Board where that person’s experience, skills or </w:t>
      </w:r>
    </w:p>
    <w:p w14:paraId="7C8063FF"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qualifications</w:t>
      </w:r>
      <w:proofErr w:type="gramEnd"/>
      <w:r w:rsidRPr="005A4337">
        <w:rPr>
          <w:rFonts w:ascii="Calibri" w:eastAsia="Times New Roman" w:hAnsi="Calibri" w:cs="Calibri"/>
          <w:lang w:eastAsia="en-AU"/>
        </w:rPr>
        <w:t xml:space="preserve"> would enable him or her to make a contribution to the Board’s functions.</w:t>
      </w:r>
    </w:p>
    <w:p w14:paraId="64892CB7" w14:textId="77777777" w:rsidR="005A4337" w:rsidRPr="005A4337" w:rsidRDefault="005A4337" w:rsidP="005A4337">
      <w:pPr>
        <w:jc w:val="both"/>
        <w:rPr>
          <w:rFonts w:ascii="Calibri" w:eastAsia="Times New Roman" w:hAnsi="Calibri" w:cs="Calibri"/>
          <w:lang w:eastAsia="en-AU"/>
        </w:rPr>
      </w:pPr>
    </w:p>
    <w:p w14:paraId="7D8544B7" w14:textId="77777777" w:rsidR="005A4337" w:rsidRPr="005A4337" w:rsidRDefault="005A4337" w:rsidP="005A4337">
      <w:pPr>
        <w:jc w:val="both"/>
        <w:rPr>
          <w:rFonts w:ascii="Calibri" w:eastAsia="Times New Roman" w:hAnsi="Calibri" w:cs="Calibri"/>
          <w:lang w:eastAsia="en-AU"/>
        </w:rPr>
      </w:pPr>
    </w:p>
    <w:p w14:paraId="7CAA1152" w14:textId="77777777" w:rsidR="005A4337" w:rsidRPr="005A4337" w:rsidRDefault="005A4337" w:rsidP="005A4337">
      <w:pPr>
        <w:jc w:val="both"/>
        <w:rPr>
          <w:rFonts w:ascii="Calibri" w:eastAsia="Times New Roman" w:hAnsi="Calibri" w:cs="Calibri"/>
          <w:lang w:eastAsia="en-AU"/>
        </w:rPr>
      </w:pPr>
    </w:p>
    <w:p w14:paraId="236765E9" w14:textId="77777777" w:rsidR="005A4337" w:rsidRPr="005A4337" w:rsidRDefault="005A4337" w:rsidP="005A4337">
      <w:pPr>
        <w:jc w:val="both"/>
        <w:rPr>
          <w:rFonts w:ascii="Calibri" w:eastAsia="Times New Roman" w:hAnsi="Calibri" w:cs="Calibri"/>
          <w:lang w:eastAsia="en-AU"/>
        </w:rPr>
      </w:pPr>
    </w:p>
    <w:p w14:paraId="50BD5D81" w14:textId="77777777" w:rsidR="005A4337" w:rsidRPr="005A4337" w:rsidRDefault="005A4337" w:rsidP="005A4337">
      <w:pPr>
        <w:jc w:val="both"/>
        <w:rPr>
          <w:rFonts w:ascii="Calibri" w:eastAsia="Times New Roman" w:hAnsi="Calibri" w:cs="Calibri"/>
          <w:lang w:eastAsia="en-AU"/>
        </w:rPr>
      </w:pPr>
    </w:p>
    <w:p w14:paraId="0BB9111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APPOINTMENT AND ELECTION OF MEMBERS</w:t>
      </w:r>
    </w:p>
    <w:p w14:paraId="55D1FA38" w14:textId="77777777" w:rsidR="005A4337" w:rsidRPr="005A4337" w:rsidRDefault="005A4337" w:rsidP="005A4337">
      <w:pPr>
        <w:jc w:val="both"/>
        <w:rPr>
          <w:rFonts w:ascii="Calibri" w:eastAsia="Times New Roman" w:hAnsi="Calibri" w:cs="Calibri"/>
          <w:lang w:eastAsia="en-AU"/>
        </w:rPr>
      </w:pPr>
    </w:p>
    <w:p w14:paraId="73792622"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 The principal of the school will invite nominations from suitably qualified persons to fill vacancies occurring and, except in the case of the general community membership category, will conduct elections where the number of nominees is greater than the vacancies available.</w:t>
      </w:r>
    </w:p>
    <w:p w14:paraId="09B8E6DB" w14:textId="77777777" w:rsidR="005A4337" w:rsidRPr="005A4337" w:rsidRDefault="005A4337" w:rsidP="005A4337">
      <w:pPr>
        <w:jc w:val="both"/>
        <w:rPr>
          <w:rFonts w:ascii="Calibri" w:eastAsia="Times New Roman" w:hAnsi="Calibri" w:cs="Calibri"/>
          <w:lang w:eastAsia="en-AU"/>
        </w:rPr>
      </w:pPr>
    </w:p>
    <w:p w14:paraId="157D26D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b) Eligible to vote in the category of parent membership positions is each parent whose name and address has been provided to the school under section 16(1)(B)(II)(l)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or if neither parent’s name and address has been so provided, each person who is responsible for the student.</w:t>
      </w:r>
    </w:p>
    <w:p w14:paraId="7D46EFCC" w14:textId="77777777" w:rsidR="005A4337" w:rsidRPr="005A4337" w:rsidRDefault="005A4337" w:rsidP="005A4337">
      <w:pPr>
        <w:jc w:val="both"/>
        <w:rPr>
          <w:rFonts w:ascii="Calibri" w:eastAsia="Times New Roman" w:hAnsi="Calibri" w:cs="Calibri"/>
          <w:lang w:eastAsia="en-AU"/>
        </w:rPr>
      </w:pPr>
    </w:p>
    <w:p w14:paraId="256A5714"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lastRenderedPageBreak/>
        <w:t xml:space="preserve">c) Eligible to vote in the category of staff membership positions is each person to whom section 235(1) of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xml:space="preserve"> applies and whose usual place of work is at the school.</w:t>
      </w:r>
    </w:p>
    <w:p w14:paraId="7B9B5861" w14:textId="77777777" w:rsidR="005A4337" w:rsidRPr="005A4337" w:rsidRDefault="005A4337" w:rsidP="005A4337">
      <w:pPr>
        <w:jc w:val="both"/>
        <w:rPr>
          <w:rFonts w:ascii="Calibri" w:eastAsia="Times New Roman" w:hAnsi="Calibri" w:cs="Calibri"/>
          <w:lang w:eastAsia="en-AU"/>
        </w:rPr>
      </w:pPr>
    </w:p>
    <w:p w14:paraId="119A7156"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d) A person may not vote in respect of more than one category referred to in rules (b) and (c) above.</w:t>
      </w:r>
    </w:p>
    <w:p w14:paraId="6CFA9986" w14:textId="77777777" w:rsidR="005A4337" w:rsidRPr="005A4337" w:rsidRDefault="005A4337" w:rsidP="005A4337">
      <w:pPr>
        <w:jc w:val="both"/>
        <w:rPr>
          <w:rFonts w:ascii="Calibri" w:eastAsia="Times New Roman" w:hAnsi="Calibri" w:cs="Calibri"/>
          <w:lang w:eastAsia="en-AU"/>
        </w:rPr>
      </w:pPr>
    </w:p>
    <w:p w14:paraId="64E0AD1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e) In the category of general community membership positions, the Board may appoint suitably qualified members of the general community from the list of nominees.</w:t>
      </w:r>
    </w:p>
    <w:p w14:paraId="1A5DAF5D" w14:textId="77777777" w:rsidR="005A4337" w:rsidRPr="005A4337" w:rsidRDefault="005A4337" w:rsidP="005A4337">
      <w:pPr>
        <w:jc w:val="both"/>
        <w:rPr>
          <w:rFonts w:ascii="Calibri" w:eastAsia="Times New Roman" w:hAnsi="Calibri" w:cs="Calibri"/>
          <w:lang w:eastAsia="en-AU"/>
        </w:rPr>
      </w:pPr>
    </w:p>
    <w:p w14:paraId="171D525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f) The Director General </w:t>
      </w:r>
      <w:proofErr w:type="gramStart"/>
      <w:r w:rsidRPr="005A4337">
        <w:rPr>
          <w:rFonts w:ascii="Calibri" w:eastAsia="Times New Roman" w:hAnsi="Calibri" w:cs="Calibri"/>
          <w:lang w:eastAsia="en-AU"/>
        </w:rPr>
        <w:t>may, from time to time, specify</w:t>
      </w:r>
      <w:proofErr w:type="gramEnd"/>
      <w:r w:rsidRPr="005A4337">
        <w:rPr>
          <w:rFonts w:ascii="Calibri" w:eastAsia="Times New Roman" w:hAnsi="Calibri" w:cs="Calibri"/>
          <w:lang w:eastAsia="en-AU"/>
        </w:rPr>
        <w:t xml:space="preserve"> standards or requirements in relation to the conduct of elections.</w:t>
      </w:r>
    </w:p>
    <w:p w14:paraId="5AED6983" w14:textId="77777777" w:rsidR="005A4337" w:rsidRPr="005A4337" w:rsidRDefault="005A4337" w:rsidP="005A4337">
      <w:pPr>
        <w:jc w:val="both"/>
        <w:rPr>
          <w:rFonts w:ascii="Calibri" w:eastAsia="Times New Roman" w:hAnsi="Calibri" w:cs="Calibri"/>
          <w:lang w:eastAsia="en-AU"/>
        </w:rPr>
      </w:pPr>
    </w:p>
    <w:p w14:paraId="60F5BB7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g) The Director General may inquire into any matter affecting an election or appointment of a member of the Board, and, if any irregularity has occurred, may declare the results of an election or appointment invalid or order an election or appointment or a new election or appointment </w:t>
      </w:r>
      <w:proofErr w:type="gramStart"/>
      <w:r w:rsidRPr="005A4337">
        <w:rPr>
          <w:rFonts w:ascii="Calibri" w:eastAsia="Times New Roman" w:hAnsi="Calibri" w:cs="Calibri"/>
          <w:lang w:eastAsia="en-AU"/>
        </w:rPr>
        <w:t>be conducted</w:t>
      </w:r>
      <w:proofErr w:type="gramEnd"/>
      <w:r w:rsidRPr="005A4337">
        <w:rPr>
          <w:rFonts w:ascii="Calibri" w:eastAsia="Times New Roman" w:hAnsi="Calibri" w:cs="Calibri"/>
          <w:lang w:eastAsia="en-AU"/>
        </w:rPr>
        <w:t>.</w:t>
      </w:r>
    </w:p>
    <w:p w14:paraId="4E261EF2" w14:textId="77777777" w:rsidR="005A4337" w:rsidRPr="005A4337" w:rsidRDefault="005A4337" w:rsidP="005A4337">
      <w:pPr>
        <w:jc w:val="both"/>
        <w:rPr>
          <w:rFonts w:ascii="Calibri" w:eastAsia="Times New Roman" w:hAnsi="Calibri" w:cs="Calibri"/>
          <w:lang w:eastAsia="en-AU"/>
        </w:rPr>
      </w:pPr>
    </w:p>
    <w:p w14:paraId="277E0BC6"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h) A member of the Board (other than the principal) shall hold office for a term not exceeding three years as determined by the Board and may be reappointed more than once.</w:t>
      </w:r>
    </w:p>
    <w:p w14:paraId="299666F3" w14:textId="77777777" w:rsidR="005A4337" w:rsidRPr="005A4337" w:rsidRDefault="005A4337" w:rsidP="005A4337">
      <w:pPr>
        <w:jc w:val="both"/>
        <w:rPr>
          <w:rFonts w:ascii="Calibri" w:eastAsia="Times New Roman" w:hAnsi="Calibri" w:cs="Calibri"/>
          <w:lang w:eastAsia="en-AU"/>
        </w:rPr>
      </w:pPr>
    </w:p>
    <w:p w14:paraId="09F83EB7" w14:textId="77777777" w:rsidR="005A4337" w:rsidRPr="005A4337" w:rsidRDefault="005A4337" w:rsidP="005A4337">
      <w:pPr>
        <w:jc w:val="both"/>
        <w:rPr>
          <w:rFonts w:ascii="Calibri" w:eastAsia="Times New Roman" w:hAnsi="Calibri" w:cs="Calibri"/>
          <w:lang w:eastAsia="en-AU"/>
        </w:rPr>
      </w:pP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 Any member appointed or elected to a casual vacancy in the Board shall hold office for the balance of the term of the member of the Board whose seat on the Board has become vacant.</w:t>
      </w:r>
    </w:p>
    <w:p w14:paraId="138A9C12" w14:textId="77777777" w:rsidR="005A4337" w:rsidRPr="005A4337" w:rsidRDefault="005A4337" w:rsidP="005A4337">
      <w:pPr>
        <w:jc w:val="both"/>
        <w:rPr>
          <w:rFonts w:ascii="Calibri" w:eastAsia="Times New Roman" w:hAnsi="Calibri" w:cs="Calibri"/>
          <w:lang w:eastAsia="en-AU"/>
        </w:rPr>
      </w:pPr>
    </w:p>
    <w:p w14:paraId="47920ABF" w14:textId="77777777" w:rsidR="005A4337" w:rsidRPr="005A4337" w:rsidRDefault="005A4337" w:rsidP="005A4337">
      <w:pPr>
        <w:jc w:val="both"/>
        <w:rPr>
          <w:rFonts w:ascii="Calibri" w:eastAsia="Times New Roman" w:hAnsi="Calibri" w:cs="Calibri"/>
          <w:b/>
          <w:lang w:eastAsia="en-AU"/>
        </w:rPr>
      </w:pPr>
      <w:r w:rsidRPr="005A4337">
        <w:rPr>
          <w:rFonts w:ascii="Calibri" w:eastAsia="Times New Roman" w:hAnsi="Calibri" w:cs="Calibri"/>
          <w:b/>
          <w:lang w:eastAsia="en-AU"/>
        </w:rPr>
        <w:t>CESSATION OR TERMINATION OF MEMBERSHIP</w:t>
      </w:r>
    </w:p>
    <w:p w14:paraId="48B321AB" w14:textId="77777777" w:rsidR="005A4337" w:rsidRPr="005A4337" w:rsidRDefault="005A4337" w:rsidP="005A4337">
      <w:pPr>
        <w:jc w:val="both"/>
        <w:rPr>
          <w:rFonts w:ascii="Calibri" w:eastAsia="Times New Roman" w:hAnsi="Calibri" w:cs="Calibri"/>
          <w:b/>
          <w:lang w:eastAsia="en-AU"/>
        </w:rPr>
      </w:pPr>
    </w:p>
    <w:p w14:paraId="1B1F869F"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 The office of a member of the Board becomes vacant if the member:</w:t>
      </w:r>
    </w:p>
    <w:p w14:paraId="237C5203"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proofErr w:type="spellStart"/>
      <w:proofErr w:type="gramStart"/>
      <w:r w:rsidRPr="005A4337">
        <w:rPr>
          <w:rFonts w:ascii="Calibri" w:eastAsia="Times New Roman" w:hAnsi="Calibri" w:cs="Calibri"/>
          <w:lang w:eastAsia="en-AU"/>
        </w:rPr>
        <w:t>i</w:t>
      </w:r>
      <w:proofErr w:type="spellEnd"/>
      <w:proofErr w:type="gramEnd"/>
      <w:r w:rsidRPr="005A4337">
        <w:rPr>
          <w:rFonts w:ascii="Calibri" w:eastAsia="Times New Roman" w:hAnsi="Calibri" w:cs="Calibri"/>
          <w:lang w:eastAsia="en-AU"/>
        </w:rPr>
        <w:t>)    becomes ineligible to hold office as a member;</w:t>
      </w:r>
    </w:p>
    <w:p w14:paraId="7363052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ii)   </w:t>
      </w:r>
      <w:proofErr w:type="gramStart"/>
      <w:r w:rsidRPr="005A4337">
        <w:rPr>
          <w:rFonts w:ascii="Calibri" w:eastAsia="Times New Roman" w:hAnsi="Calibri" w:cs="Calibri"/>
          <w:lang w:eastAsia="en-AU"/>
        </w:rPr>
        <w:t>resigns</w:t>
      </w:r>
      <w:proofErr w:type="gramEnd"/>
      <w:r w:rsidRPr="005A4337">
        <w:rPr>
          <w:rFonts w:ascii="Calibri" w:eastAsia="Times New Roman" w:hAnsi="Calibri" w:cs="Calibri"/>
          <w:lang w:eastAsia="en-AU"/>
        </w:rPr>
        <w:t xml:space="preserve"> by written notice delivered to the Board; or</w:t>
      </w:r>
    </w:p>
    <w:p w14:paraId="38CA38C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iii)  </w:t>
      </w:r>
      <w:proofErr w:type="gramStart"/>
      <w:r w:rsidRPr="005A4337">
        <w:rPr>
          <w:rFonts w:ascii="Calibri" w:eastAsia="Times New Roman" w:hAnsi="Calibri" w:cs="Calibri"/>
          <w:lang w:eastAsia="en-AU"/>
        </w:rPr>
        <w:t>is</w:t>
      </w:r>
      <w:proofErr w:type="gramEnd"/>
      <w:r w:rsidRPr="005A4337">
        <w:rPr>
          <w:rFonts w:ascii="Calibri" w:eastAsia="Times New Roman" w:hAnsi="Calibri" w:cs="Calibri"/>
          <w:lang w:eastAsia="en-AU"/>
        </w:rPr>
        <w:t xml:space="preserve"> removed from Office by the Director General or delegate.</w:t>
      </w:r>
    </w:p>
    <w:p w14:paraId="40F13BBB" w14:textId="77777777" w:rsidR="005A4337" w:rsidRPr="005A4337" w:rsidRDefault="005A4337" w:rsidP="005A4337">
      <w:pPr>
        <w:jc w:val="both"/>
        <w:rPr>
          <w:rFonts w:ascii="Calibri" w:eastAsia="Times New Roman" w:hAnsi="Calibri" w:cs="Calibri"/>
          <w:lang w:eastAsia="en-AU"/>
        </w:rPr>
      </w:pPr>
    </w:p>
    <w:p w14:paraId="018D3E1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b) The Director General, or Executive Directors as delegates of the Director General, may remove a person as a member of the Board on the grounds that the continuation of the person as a member would be detrimental to the interests of the Board.</w:t>
      </w:r>
    </w:p>
    <w:p w14:paraId="2292D07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c) The Board may remove a person as a member of the Board </w:t>
      </w:r>
      <w:proofErr w:type="gramStart"/>
      <w:r w:rsidRPr="005A4337">
        <w:rPr>
          <w:rFonts w:ascii="Calibri" w:eastAsia="Times New Roman" w:hAnsi="Calibri" w:cs="Calibri"/>
          <w:lang w:eastAsia="en-AU"/>
        </w:rPr>
        <w:t>on the grounds that</w:t>
      </w:r>
      <w:proofErr w:type="gramEnd"/>
      <w:r w:rsidRPr="005A4337">
        <w:rPr>
          <w:rFonts w:ascii="Calibri" w:eastAsia="Times New Roman" w:hAnsi="Calibri" w:cs="Calibri"/>
          <w:lang w:eastAsia="en-AU"/>
        </w:rPr>
        <w:t xml:space="preserve"> the person:</w:t>
      </w:r>
    </w:p>
    <w:p w14:paraId="755356B7"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has</w:t>
      </w:r>
      <w:proofErr w:type="gramEnd"/>
      <w:r w:rsidRPr="005A4337">
        <w:rPr>
          <w:rFonts w:ascii="Calibri" w:eastAsia="Times New Roman" w:hAnsi="Calibri" w:cs="Calibri"/>
          <w:lang w:eastAsia="en-AU"/>
        </w:rPr>
        <w:t xml:space="preserve"> neglected his or her duty as a member;</w:t>
      </w:r>
    </w:p>
    <w:p w14:paraId="1932A3C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ii)  </w:t>
      </w:r>
      <w:proofErr w:type="gramStart"/>
      <w:r w:rsidRPr="005A4337">
        <w:rPr>
          <w:rFonts w:ascii="Calibri" w:eastAsia="Times New Roman" w:hAnsi="Calibri" w:cs="Calibri"/>
          <w:lang w:eastAsia="en-AU"/>
        </w:rPr>
        <w:t>has</w:t>
      </w:r>
      <w:proofErr w:type="gramEnd"/>
      <w:r w:rsidRPr="005A4337">
        <w:rPr>
          <w:rFonts w:ascii="Calibri" w:eastAsia="Times New Roman" w:hAnsi="Calibri" w:cs="Calibri"/>
          <w:lang w:eastAsia="en-AU"/>
        </w:rPr>
        <w:t xml:space="preserve"> behaved or is incompetent;</w:t>
      </w:r>
    </w:p>
    <w:p w14:paraId="46C0E952"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iii) </w:t>
      </w:r>
      <w:proofErr w:type="gramStart"/>
      <w:r w:rsidRPr="005A4337">
        <w:rPr>
          <w:rFonts w:ascii="Calibri" w:eastAsia="Times New Roman" w:hAnsi="Calibri" w:cs="Calibri"/>
          <w:lang w:eastAsia="en-AU"/>
        </w:rPr>
        <w:t>is</w:t>
      </w:r>
      <w:proofErr w:type="gramEnd"/>
      <w:r w:rsidRPr="005A4337">
        <w:rPr>
          <w:rFonts w:ascii="Calibri" w:eastAsia="Times New Roman" w:hAnsi="Calibri" w:cs="Calibri"/>
          <w:lang w:eastAsia="en-AU"/>
        </w:rPr>
        <w:t xml:space="preserve"> suffering from mental or physical incapacity, other than temporary illness, impairing the </w:t>
      </w:r>
    </w:p>
    <w:p w14:paraId="71C3D03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performance</w:t>
      </w:r>
      <w:proofErr w:type="gramEnd"/>
      <w:r w:rsidRPr="005A4337">
        <w:rPr>
          <w:rFonts w:ascii="Calibri" w:eastAsia="Times New Roman" w:hAnsi="Calibri" w:cs="Calibri"/>
          <w:lang w:eastAsia="en-AU"/>
        </w:rPr>
        <w:t xml:space="preserve"> of his or her function as a member; or</w:t>
      </w:r>
    </w:p>
    <w:p w14:paraId="0016ED1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iv) </w:t>
      </w:r>
      <w:proofErr w:type="gramStart"/>
      <w:r w:rsidRPr="005A4337">
        <w:rPr>
          <w:rFonts w:ascii="Calibri" w:eastAsia="Times New Roman" w:hAnsi="Calibri" w:cs="Calibri"/>
          <w:lang w:eastAsia="en-AU"/>
        </w:rPr>
        <w:t>has</w:t>
      </w:r>
      <w:proofErr w:type="gramEnd"/>
      <w:r w:rsidRPr="005A4337">
        <w:rPr>
          <w:rFonts w:ascii="Calibri" w:eastAsia="Times New Roman" w:hAnsi="Calibri" w:cs="Calibri"/>
          <w:lang w:eastAsia="en-AU"/>
        </w:rPr>
        <w:t xml:space="preserve"> been absent, without leave or reasonable excuse, from three consecutive meetings of </w:t>
      </w:r>
    </w:p>
    <w:p w14:paraId="0A92B752"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which</w:t>
      </w:r>
      <w:proofErr w:type="gramEnd"/>
      <w:r w:rsidRPr="005A4337">
        <w:rPr>
          <w:rFonts w:ascii="Calibri" w:eastAsia="Times New Roman" w:hAnsi="Calibri" w:cs="Calibri"/>
          <w:lang w:eastAsia="en-AU"/>
        </w:rPr>
        <w:t xml:space="preserve"> the member has had notice.</w:t>
      </w:r>
    </w:p>
    <w:p w14:paraId="398F7319" w14:textId="77777777" w:rsidR="005A4337" w:rsidRPr="005A4337" w:rsidRDefault="005A4337" w:rsidP="005A4337">
      <w:pPr>
        <w:jc w:val="both"/>
        <w:rPr>
          <w:rFonts w:ascii="Calibri" w:eastAsia="Times New Roman" w:hAnsi="Calibri" w:cs="Calibri"/>
          <w:lang w:eastAsia="en-AU"/>
        </w:rPr>
      </w:pPr>
    </w:p>
    <w:p w14:paraId="4F3F50F4"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d) The Board must not remove a person as a member unless the person </w:t>
      </w:r>
      <w:proofErr w:type="gramStart"/>
      <w:r w:rsidRPr="005A4337">
        <w:rPr>
          <w:rFonts w:ascii="Calibri" w:eastAsia="Times New Roman" w:hAnsi="Calibri" w:cs="Calibri"/>
          <w:lang w:eastAsia="en-AU"/>
        </w:rPr>
        <w:t>has been given</w:t>
      </w:r>
      <w:proofErr w:type="gramEnd"/>
      <w:r w:rsidRPr="005A4337">
        <w:rPr>
          <w:rFonts w:ascii="Calibri" w:eastAsia="Times New Roman" w:hAnsi="Calibri" w:cs="Calibri"/>
          <w:lang w:eastAsia="en-AU"/>
        </w:rPr>
        <w:t xml:space="preserve"> a reasonable opportunity to show that he or she should not be removed from office.</w:t>
      </w:r>
    </w:p>
    <w:p w14:paraId="4B118438" w14:textId="77777777" w:rsidR="005A4337" w:rsidRPr="005A4337" w:rsidRDefault="005A4337" w:rsidP="005A4337">
      <w:pPr>
        <w:jc w:val="both"/>
        <w:rPr>
          <w:rFonts w:ascii="Calibri" w:eastAsia="Times New Roman" w:hAnsi="Calibri" w:cs="Calibri"/>
          <w:lang w:eastAsia="en-AU"/>
        </w:rPr>
      </w:pPr>
    </w:p>
    <w:p w14:paraId="7A0A418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lastRenderedPageBreak/>
        <w:t>e) A decision of the Board to remove a person from office is to be made by resolution of a majority comprising enough of the members for their number to be at least two thirds of the number of offices, whether vacant or not.</w:t>
      </w:r>
    </w:p>
    <w:p w14:paraId="76814C3B" w14:textId="77777777" w:rsidR="005A4337" w:rsidRPr="005A4337" w:rsidRDefault="005A4337" w:rsidP="005A4337">
      <w:pPr>
        <w:jc w:val="both"/>
        <w:rPr>
          <w:rFonts w:ascii="Calibri" w:eastAsia="Times New Roman" w:hAnsi="Calibri" w:cs="Calibri"/>
          <w:lang w:eastAsia="en-AU"/>
        </w:rPr>
      </w:pPr>
    </w:p>
    <w:p w14:paraId="59567270"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MEETINGS AND PROCEEDINGS OF THE BOARD</w:t>
      </w:r>
    </w:p>
    <w:p w14:paraId="64710807" w14:textId="77777777" w:rsidR="005A4337" w:rsidRPr="005A4337" w:rsidRDefault="005A4337" w:rsidP="005A4337">
      <w:pPr>
        <w:jc w:val="both"/>
        <w:rPr>
          <w:rFonts w:ascii="Calibri" w:eastAsia="Times New Roman" w:hAnsi="Calibri" w:cs="Calibri"/>
          <w:lang w:eastAsia="en-AU"/>
        </w:rPr>
      </w:pPr>
    </w:p>
    <w:p w14:paraId="5F4DF07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 The Board will determine the number of meetings for each year.</w:t>
      </w:r>
    </w:p>
    <w:p w14:paraId="4C0F3C6E" w14:textId="77777777" w:rsidR="005A4337" w:rsidRPr="005A4337" w:rsidRDefault="005A4337" w:rsidP="005A4337">
      <w:pPr>
        <w:jc w:val="both"/>
        <w:rPr>
          <w:rFonts w:ascii="Calibri" w:eastAsia="Times New Roman" w:hAnsi="Calibri" w:cs="Calibri"/>
          <w:lang w:eastAsia="en-AU"/>
        </w:rPr>
      </w:pPr>
    </w:p>
    <w:p w14:paraId="7F8E261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b) The chair of the Board is to convene Board meetings in accordance with the directions of the Board in relation to the venue and time of meeting and giving notice of the meeting.</w:t>
      </w:r>
    </w:p>
    <w:p w14:paraId="0B575FC7" w14:textId="77777777" w:rsidR="005A4337" w:rsidRPr="005A4337" w:rsidRDefault="005A4337" w:rsidP="005A4337">
      <w:pPr>
        <w:jc w:val="both"/>
        <w:rPr>
          <w:rFonts w:ascii="Calibri" w:eastAsia="Times New Roman" w:hAnsi="Calibri" w:cs="Calibri"/>
          <w:lang w:eastAsia="en-AU"/>
        </w:rPr>
      </w:pPr>
    </w:p>
    <w:p w14:paraId="320203A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c) Meetings of the Board are generally to be open to the public.</w:t>
      </w:r>
    </w:p>
    <w:p w14:paraId="1253C809" w14:textId="77777777" w:rsidR="005A4337" w:rsidRPr="005A4337" w:rsidRDefault="005A4337" w:rsidP="005A4337">
      <w:pPr>
        <w:jc w:val="both"/>
        <w:rPr>
          <w:rFonts w:ascii="Calibri" w:eastAsia="Times New Roman" w:hAnsi="Calibri" w:cs="Calibri"/>
          <w:lang w:eastAsia="en-AU"/>
        </w:rPr>
      </w:pPr>
    </w:p>
    <w:p w14:paraId="332DBFFC"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d) The Board is to hold each calendar year at least one meeting that is open to the public, 14 days’ notice of which </w:t>
      </w:r>
      <w:proofErr w:type="gramStart"/>
      <w:r w:rsidRPr="005A4337">
        <w:rPr>
          <w:rFonts w:ascii="Calibri" w:eastAsia="Times New Roman" w:hAnsi="Calibri" w:cs="Calibri"/>
          <w:lang w:eastAsia="en-AU"/>
        </w:rPr>
        <w:t>has been given</w:t>
      </w:r>
      <w:proofErr w:type="gramEnd"/>
      <w:r w:rsidRPr="005A4337">
        <w:rPr>
          <w:rFonts w:ascii="Calibri" w:eastAsia="Times New Roman" w:hAnsi="Calibri" w:cs="Calibri"/>
          <w:lang w:eastAsia="en-AU"/>
        </w:rPr>
        <w:t xml:space="preserve"> to parents and in which a report is presented on the performance of the Board’s functions.</w:t>
      </w:r>
    </w:p>
    <w:p w14:paraId="7D2B01A8" w14:textId="77777777" w:rsidR="005A4337" w:rsidRPr="005A4337" w:rsidRDefault="005A4337" w:rsidP="005A4337">
      <w:pPr>
        <w:jc w:val="both"/>
        <w:rPr>
          <w:rFonts w:ascii="Calibri" w:eastAsia="Times New Roman" w:hAnsi="Calibri" w:cs="Calibri"/>
          <w:lang w:eastAsia="en-AU"/>
        </w:rPr>
      </w:pPr>
    </w:p>
    <w:p w14:paraId="75EB856F"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e) The Board may decide </w:t>
      </w:r>
      <w:proofErr w:type="gramStart"/>
      <w:r w:rsidRPr="005A4337">
        <w:rPr>
          <w:rFonts w:ascii="Calibri" w:eastAsia="Times New Roman" w:hAnsi="Calibri" w:cs="Calibri"/>
          <w:lang w:eastAsia="en-AU"/>
        </w:rPr>
        <w:t>to close to members of the public a meeting or part of the meeting on the grounds set</w:t>
      </w:r>
      <w:proofErr w:type="gramEnd"/>
      <w:r w:rsidRPr="005A4337">
        <w:rPr>
          <w:rFonts w:ascii="Calibri" w:eastAsia="Times New Roman" w:hAnsi="Calibri" w:cs="Calibri"/>
          <w:lang w:eastAsia="en-AU"/>
        </w:rPr>
        <w:t xml:space="preserve"> out in rule 8.6 unless the meeting is the annual public meeting or a special meeting called under regulation 118 of the </w:t>
      </w:r>
      <w:r w:rsidRPr="005A4337">
        <w:rPr>
          <w:rFonts w:ascii="Calibri" w:eastAsia="Times New Roman" w:hAnsi="Calibri" w:cs="Calibri"/>
          <w:i/>
          <w:lang w:eastAsia="en-AU"/>
        </w:rPr>
        <w:t>School Education Regulations 2000</w:t>
      </w:r>
      <w:r w:rsidRPr="005A4337">
        <w:rPr>
          <w:rFonts w:ascii="Calibri" w:eastAsia="Times New Roman" w:hAnsi="Calibri" w:cs="Calibri"/>
          <w:lang w:eastAsia="en-AU"/>
        </w:rPr>
        <w:t>.</w:t>
      </w:r>
    </w:p>
    <w:p w14:paraId="676AF9D2" w14:textId="77777777" w:rsidR="005A4337" w:rsidRPr="005A4337" w:rsidRDefault="005A4337" w:rsidP="005A4337">
      <w:pPr>
        <w:jc w:val="both"/>
        <w:rPr>
          <w:rFonts w:ascii="Calibri" w:eastAsia="Times New Roman" w:hAnsi="Calibri" w:cs="Calibri"/>
          <w:lang w:eastAsia="en-AU"/>
        </w:rPr>
      </w:pPr>
    </w:p>
    <w:p w14:paraId="0DFEC8EE"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f) The Board may decide to close to members of the public a meeting or part of the meeting if it deals with any of the following:</w:t>
      </w:r>
    </w:p>
    <w:p w14:paraId="026F0B8F"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 xml:space="preserve">)  </w:t>
      </w:r>
      <w:proofErr w:type="gramStart"/>
      <w:r w:rsidRPr="005A4337">
        <w:rPr>
          <w:rFonts w:ascii="Calibri" w:eastAsia="Times New Roman" w:hAnsi="Calibri" w:cs="Calibri"/>
          <w:lang w:eastAsia="en-AU"/>
        </w:rPr>
        <w:t>a</w:t>
      </w:r>
      <w:proofErr w:type="gramEnd"/>
      <w:r w:rsidRPr="005A4337">
        <w:rPr>
          <w:rFonts w:ascii="Calibri" w:eastAsia="Times New Roman" w:hAnsi="Calibri" w:cs="Calibri"/>
          <w:lang w:eastAsia="en-AU"/>
        </w:rPr>
        <w:t xml:space="preserve"> matter affecting a person who is employed at the school;</w:t>
      </w:r>
    </w:p>
    <w:p w14:paraId="791B3028"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ii)  </w:t>
      </w:r>
      <w:proofErr w:type="gramStart"/>
      <w:r w:rsidRPr="005A4337">
        <w:rPr>
          <w:rFonts w:ascii="Calibri" w:eastAsia="Times New Roman" w:hAnsi="Calibri" w:cs="Calibri"/>
          <w:lang w:eastAsia="en-AU"/>
        </w:rPr>
        <w:t>the</w:t>
      </w:r>
      <w:proofErr w:type="gramEnd"/>
      <w:r w:rsidRPr="005A4337">
        <w:rPr>
          <w:rFonts w:ascii="Calibri" w:eastAsia="Times New Roman" w:hAnsi="Calibri" w:cs="Calibri"/>
          <w:lang w:eastAsia="en-AU"/>
        </w:rPr>
        <w:t xml:space="preserve"> personal affairs of any person;</w:t>
      </w:r>
    </w:p>
    <w:p w14:paraId="23136C1E"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iii)  </w:t>
      </w:r>
      <w:proofErr w:type="gramStart"/>
      <w:r w:rsidRPr="005A4337">
        <w:rPr>
          <w:rFonts w:ascii="Calibri" w:eastAsia="Times New Roman" w:hAnsi="Calibri" w:cs="Calibri"/>
          <w:lang w:eastAsia="en-AU"/>
        </w:rPr>
        <w:t>a</w:t>
      </w:r>
      <w:proofErr w:type="gramEnd"/>
      <w:r w:rsidRPr="005A4337">
        <w:rPr>
          <w:rFonts w:ascii="Calibri" w:eastAsia="Times New Roman" w:hAnsi="Calibri" w:cs="Calibri"/>
          <w:lang w:eastAsia="en-AU"/>
        </w:rPr>
        <w:t xml:space="preserve"> contract entered into, or which may be entered into, by the school and which relates to a </w:t>
      </w:r>
    </w:p>
    <w:p w14:paraId="3B276F93"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matter</w:t>
      </w:r>
      <w:proofErr w:type="gramEnd"/>
      <w:r w:rsidRPr="005A4337">
        <w:rPr>
          <w:rFonts w:ascii="Calibri" w:eastAsia="Times New Roman" w:hAnsi="Calibri" w:cs="Calibri"/>
          <w:lang w:eastAsia="en-AU"/>
        </w:rPr>
        <w:t xml:space="preserve"> to be discussed at the meeting;</w:t>
      </w:r>
    </w:p>
    <w:p w14:paraId="72F0287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iv)  </w:t>
      </w:r>
      <w:proofErr w:type="gramStart"/>
      <w:r w:rsidRPr="005A4337">
        <w:rPr>
          <w:rFonts w:ascii="Calibri" w:eastAsia="Times New Roman" w:hAnsi="Calibri" w:cs="Calibri"/>
          <w:lang w:eastAsia="en-AU"/>
        </w:rPr>
        <w:t>legal</w:t>
      </w:r>
      <w:proofErr w:type="gramEnd"/>
      <w:r w:rsidRPr="005A4337">
        <w:rPr>
          <w:rFonts w:ascii="Calibri" w:eastAsia="Times New Roman" w:hAnsi="Calibri" w:cs="Calibri"/>
          <w:lang w:eastAsia="en-AU"/>
        </w:rPr>
        <w:t xml:space="preserve"> advice obtained, or which may be obtained, by the Board and which relates to a matter </w:t>
      </w:r>
    </w:p>
    <w:p w14:paraId="024DB48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to</w:t>
      </w:r>
      <w:proofErr w:type="gramEnd"/>
      <w:r w:rsidRPr="005A4337">
        <w:rPr>
          <w:rFonts w:ascii="Calibri" w:eastAsia="Times New Roman" w:hAnsi="Calibri" w:cs="Calibri"/>
          <w:lang w:eastAsia="en-AU"/>
        </w:rPr>
        <w:t xml:space="preserve"> be discussed at the meeting;</w:t>
      </w:r>
    </w:p>
    <w:p w14:paraId="7A1266C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v) </w:t>
      </w:r>
      <w:proofErr w:type="gramStart"/>
      <w:r w:rsidRPr="005A4337">
        <w:rPr>
          <w:rFonts w:ascii="Calibri" w:eastAsia="Times New Roman" w:hAnsi="Calibri" w:cs="Calibri"/>
          <w:lang w:eastAsia="en-AU"/>
        </w:rPr>
        <w:t>a</w:t>
      </w:r>
      <w:proofErr w:type="gramEnd"/>
      <w:r w:rsidRPr="005A4337">
        <w:rPr>
          <w:rFonts w:ascii="Calibri" w:eastAsia="Times New Roman" w:hAnsi="Calibri" w:cs="Calibri"/>
          <w:lang w:eastAsia="en-AU"/>
        </w:rPr>
        <w:t xml:space="preserve"> matter that, if disclosed, would reveal:</w:t>
      </w:r>
    </w:p>
    <w:p w14:paraId="2EFE60D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r w:rsidRPr="005A4337">
        <w:rPr>
          <w:rFonts w:ascii="Calibri" w:eastAsia="Times New Roman" w:hAnsi="Calibri" w:cs="Calibri"/>
          <w:lang w:eastAsia="en-AU"/>
        </w:rPr>
        <w:tab/>
        <w:t xml:space="preserve">1) </w:t>
      </w:r>
      <w:proofErr w:type="gramStart"/>
      <w:r w:rsidRPr="005A4337">
        <w:rPr>
          <w:rFonts w:ascii="Calibri" w:eastAsia="Times New Roman" w:hAnsi="Calibri" w:cs="Calibri"/>
          <w:lang w:eastAsia="en-AU"/>
        </w:rPr>
        <w:t>information</w:t>
      </w:r>
      <w:proofErr w:type="gramEnd"/>
      <w:r w:rsidRPr="005A4337">
        <w:rPr>
          <w:rFonts w:ascii="Calibri" w:eastAsia="Times New Roman" w:hAnsi="Calibri" w:cs="Calibri"/>
          <w:lang w:eastAsia="en-AU"/>
        </w:rPr>
        <w:t xml:space="preserve"> that has a commercial value to a person and that is held by, or is about, a </w:t>
      </w:r>
    </w:p>
    <w:p w14:paraId="6FD6535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person</w:t>
      </w:r>
      <w:proofErr w:type="gramEnd"/>
      <w:r w:rsidRPr="005A4337">
        <w:rPr>
          <w:rFonts w:ascii="Calibri" w:eastAsia="Times New Roman" w:hAnsi="Calibri" w:cs="Calibri"/>
          <w:lang w:eastAsia="en-AU"/>
        </w:rPr>
        <w:t xml:space="preserve"> other than the Board; or</w:t>
      </w:r>
    </w:p>
    <w:p w14:paraId="0C487A77"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r w:rsidRPr="005A4337">
        <w:rPr>
          <w:rFonts w:ascii="Calibri" w:eastAsia="Times New Roman" w:hAnsi="Calibri" w:cs="Calibri"/>
          <w:lang w:eastAsia="en-AU"/>
        </w:rPr>
        <w:tab/>
        <w:t xml:space="preserve">2) </w:t>
      </w:r>
      <w:proofErr w:type="gramStart"/>
      <w:r w:rsidRPr="005A4337">
        <w:rPr>
          <w:rFonts w:ascii="Calibri" w:eastAsia="Times New Roman" w:hAnsi="Calibri" w:cs="Calibri"/>
          <w:lang w:eastAsia="en-AU"/>
        </w:rPr>
        <w:t>information</w:t>
      </w:r>
      <w:proofErr w:type="gramEnd"/>
      <w:r w:rsidRPr="005A4337">
        <w:rPr>
          <w:rFonts w:ascii="Calibri" w:eastAsia="Times New Roman" w:hAnsi="Calibri" w:cs="Calibri"/>
          <w:lang w:eastAsia="en-AU"/>
        </w:rPr>
        <w:t xml:space="preserve"> about the business, professional, commercial or financial affairs of a </w:t>
      </w:r>
    </w:p>
    <w:p w14:paraId="538EE7E5"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person</w:t>
      </w:r>
      <w:proofErr w:type="gramEnd"/>
      <w:r w:rsidRPr="005A4337">
        <w:rPr>
          <w:rFonts w:ascii="Calibri" w:eastAsia="Times New Roman" w:hAnsi="Calibri" w:cs="Calibri"/>
          <w:lang w:eastAsia="en-AU"/>
        </w:rPr>
        <w:t xml:space="preserve"> and that is held by, or is about, a person other than the Board;</w:t>
      </w:r>
    </w:p>
    <w:p w14:paraId="2C630CA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vi) </w:t>
      </w:r>
      <w:proofErr w:type="gramStart"/>
      <w:r w:rsidRPr="005A4337">
        <w:rPr>
          <w:rFonts w:ascii="Calibri" w:eastAsia="Times New Roman" w:hAnsi="Calibri" w:cs="Calibri"/>
          <w:lang w:eastAsia="en-AU"/>
        </w:rPr>
        <w:t>information</w:t>
      </w:r>
      <w:proofErr w:type="gramEnd"/>
      <w:r w:rsidRPr="005A4337">
        <w:rPr>
          <w:rFonts w:ascii="Calibri" w:eastAsia="Times New Roman" w:hAnsi="Calibri" w:cs="Calibri"/>
          <w:lang w:eastAsia="en-AU"/>
        </w:rPr>
        <w:t xml:space="preserve"> which is the subject of a direction given under section 23(1a) of the </w:t>
      </w:r>
    </w:p>
    <w:p w14:paraId="6EE9B2BE"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r w:rsidRPr="005A4337">
        <w:rPr>
          <w:rFonts w:ascii="Calibri" w:eastAsia="Times New Roman" w:hAnsi="Calibri" w:cs="Calibri"/>
          <w:i/>
          <w:lang w:eastAsia="en-AU"/>
        </w:rPr>
        <w:t>Parliamentary Commissioner Act 1971</w:t>
      </w:r>
      <w:r w:rsidRPr="005A4337">
        <w:rPr>
          <w:rFonts w:ascii="Calibri" w:eastAsia="Times New Roman" w:hAnsi="Calibri" w:cs="Calibri"/>
          <w:lang w:eastAsia="en-AU"/>
        </w:rPr>
        <w:t>.</w:t>
      </w:r>
    </w:p>
    <w:p w14:paraId="167B0CD3" w14:textId="77777777" w:rsidR="005A4337" w:rsidRPr="005A4337" w:rsidRDefault="005A4337" w:rsidP="005A4337">
      <w:pPr>
        <w:jc w:val="both"/>
        <w:rPr>
          <w:rFonts w:ascii="Calibri" w:eastAsia="Times New Roman" w:hAnsi="Calibri" w:cs="Calibri"/>
          <w:lang w:eastAsia="en-AU"/>
        </w:rPr>
      </w:pPr>
    </w:p>
    <w:p w14:paraId="09A7C06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g) A decision to close a meeting or part of the meeting and the reason for the decision are to </w:t>
      </w:r>
      <w:proofErr w:type="gramStart"/>
      <w:r w:rsidRPr="005A4337">
        <w:rPr>
          <w:rFonts w:ascii="Calibri" w:eastAsia="Times New Roman" w:hAnsi="Calibri" w:cs="Calibri"/>
          <w:lang w:eastAsia="en-AU"/>
        </w:rPr>
        <w:t>be recorded</w:t>
      </w:r>
      <w:proofErr w:type="gramEnd"/>
      <w:r w:rsidRPr="005A4337">
        <w:rPr>
          <w:rFonts w:ascii="Calibri" w:eastAsia="Times New Roman" w:hAnsi="Calibri" w:cs="Calibri"/>
          <w:lang w:eastAsia="en-AU"/>
        </w:rPr>
        <w:t xml:space="preserve"> in the minutes of the meeting.</w:t>
      </w:r>
    </w:p>
    <w:p w14:paraId="038D5A1C" w14:textId="77777777" w:rsidR="005A4337" w:rsidRPr="005A4337" w:rsidRDefault="005A4337" w:rsidP="005A4337">
      <w:pPr>
        <w:jc w:val="both"/>
        <w:rPr>
          <w:rFonts w:ascii="Calibri" w:eastAsia="Times New Roman" w:hAnsi="Calibri" w:cs="Calibri"/>
          <w:lang w:eastAsia="en-AU"/>
        </w:rPr>
      </w:pPr>
    </w:p>
    <w:p w14:paraId="60C68F1B" w14:textId="77777777" w:rsidR="005A4337" w:rsidRPr="005A4337" w:rsidRDefault="005A4337" w:rsidP="005A4337">
      <w:pPr>
        <w:jc w:val="both"/>
        <w:rPr>
          <w:rFonts w:ascii="Calibri" w:eastAsia="Times New Roman" w:hAnsi="Calibri" w:cs="Calibri"/>
          <w:lang w:eastAsia="en-AU"/>
        </w:rPr>
      </w:pPr>
      <w:proofErr w:type="gramStart"/>
      <w:r w:rsidRPr="005A4337">
        <w:rPr>
          <w:rFonts w:ascii="Calibri" w:eastAsia="Times New Roman" w:hAnsi="Calibri" w:cs="Calibri"/>
          <w:lang w:eastAsia="en-AU"/>
        </w:rPr>
        <w:t xml:space="preserve">h) The chair is to convene a special meeting of the Board if the meeting is called for in a notice to the chairperson setting out the purposes of the proposed meeting, that is provided by at </w:t>
      </w:r>
      <w:r w:rsidRPr="005A4337">
        <w:rPr>
          <w:rFonts w:ascii="Calibri" w:eastAsia="Times New Roman" w:hAnsi="Calibri" w:cs="Calibri"/>
          <w:lang w:eastAsia="en-AU"/>
        </w:rPr>
        <w:lastRenderedPageBreak/>
        <w:t>least 20 families of students at the school or at least half the number of families of students at the school, whichever is the lesser number of families.</w:t>
      </w:r>
      <w:proofErr w:type="gramEnd"/>
    </w:p>
    <w:p w14:paraId="3C6CDBB8" w14:textId="77777777" w:rsidR="005A4337" w:rsidRPr="005A4337" w:rsidRDefault="005A4337" w:rsidP="005A4337">
      <w:pPr>
        <w:jc w:val="both"/>
        <w:rPr>
          <w:rFonts w:ascii="Calibri" w:eastAsia="Times New Roman" w:hAnsi="Calibri" w:cs="Calibri"/>
          <w:lang w:eastAsia="en-AU"/>
        </w:rPr>
      </w:pPr>
    </w:p>
    <w:p w14:paraId="373604AD" w14:textId="77777777" w:rsidR="005A4337" w:rsidRPr="005A4337" w:rsidRDefault="005A4337" w:rsidP="005A4337">
      <w:pPr>
        <w:jc w:val="both"/>
        <w:rPr>
          <w:rFonts w:ascii="Calibri" w:eastAsia="Times New Roman" w:hAnsi="Calibri" w:cs="Calibri"/>
          <w:lang w:eastAsia="en-AU"/>
        </w:rPr>
      </w:pPr>
      <w:proofErr w:type="spellStart"/>
      <w:r w:rsidRPr="005A4337">
        <w:rPr>
          <w:rFonts w:ascii="Calibri" w:eastAsia="Times New Roman" w:hAnsi="Calibri" w:cs="Calibri"/>
          <w:lang w:eastAsia="en-AU"/>
        </w:rPr>
        <w:t>i</w:t>
      </w:r>
      <w:proofErr w:type="spellEnd"/>
      <w:r w:rsidRPr="005A4337">
        <w:rPr>
          <w:rFonts w:ascii="Calibri" w:eastAsia="Times New Roman" w:hAnsi="Calibri" w:cs="Calibri"/>
          <w:lang w:eastAsia="en-AU"/>
        </w:rPr>
        <w:t>) The chair is not to convene a meeting if the purposes of the proposed meeting are not relevant to the Board’s functions.</w:t>
      </w:r>
    </w:p>
    <w:p w14:paraId="2E5E2ABA" w14:textId="77777777" w:rsidR="005A4337" w:rsidRPr="005A4337" w:rsidRDefault="005A4337" w:rsidP="005A4337">
      <w:pPr>
        <w:jc w:val="both"/>
        <w:rPr>
          <w:rFonts w:ascii="Calibri" w:eastAsia="Times New Roman" w:hAnsi="Calibri" w:cs="Calibri"/>
          <w:lang w:eastAsia="en-AU"/>
        </w:rPr>
      </w:pPr>
    </w:p>
    <w:p w14:paraId="6D99FF27"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j) A meeting convened is to deal only with the matters relevant to the purposes set out in the notice received by the chair.</w:t>
      </w:r>
    </w:p>
    <w:p w14:paraId="47DE765A" w14:textId="77777777" w:rsidR="005A4337" w:rsidRPr="005A4337" w:rsidRDefault="005A4337" w:rsidP="005A4337">
      <w:pPr>
        <w:jc w:val="both"/>
        <w:rPr>
          <w:rFonts w:ascii="Calibri" w:eastAsia="Times New Roman" w:hAnsi="Calibri" w:cs="Calibri"/>
          <w:lang w:eastAsia="en-AU"/>
        </w:rPr>
      </w:pPr>
    </w:p>
    <w:p w14:paraId="3C6F25D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k) Each Board member, including the chairperson, is entitled to one vote only.</w:t>
      </w:r>
    </w:p>
    <w:p w14:paraId="0F0BD6CB" w14:textId="77777777" w:rsidR="005A4337" w:rsidRPr="005A4337" w:rsidRDefault="005A4337" w:rsidP="005A4337">
      <w:pPr>
        <w:jc w:val="both"/>
        <w:rPr>
          <w:rFonts w:ascii="Calibri" w:eastAsia="Times New Roman" w:hAnsi="Calibri" w:cs="Calibri"/>
          <w:lang w:eastAsia="en-AU"/>
        </w:rPr>
      </w:pPr>
    </w:p>
    <w:p w14:paraId="543BDEDF"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l) A decision of the Board does not have effect unless </w:t>
      </w:r>
      <w:proofErr w:type="gramStart"/>
      <w:r w:rsidRPr="005A4337">
        <w:rPr>
          <w:rFonts w:ascii="Calibri" w:eastAsia="Times New Roman" w:hAnsi="Calibri" w:cs="Calibri"/>
          <w:lang w:eastAsia="en-AU"/>
        </w:rPr>
        <w:t>it has been made by an absolute majority</w:t>
      </w:r>
      <w:proofErr w:type="gramEnd"/>
      <w:r w:rsidRPr="005A4337">
        <w:rPr>
          <w:rFonts w:ascii="Calibri" w:eastAsia="Times New Roman" w:hAnsi="Calibri" w:cs="Calibri"/>
          <w:lang w:eastAsia="en-AU"/>
        </w:rPr>
        <w:t>.</w:t>
      </w:r>
    </w:p>
    <w:p w14:paraId="17E1E289" w14:textId="77777777" w:rsidR="005A4337" w:rsidRPr="005A4337" w:rsidRDefault="005A4337" w:rsidP="005A4337">
      <w:pPr>
        <w:jc w:val="both"/>
        <w:rPr>
          <w:rFonts w:ascii="Calibri" w:eastAsia="Times New Roman" w:hAnsi="Calibri" w:cs="Calibri"/>
          <w:lang w:eastAsia="en-AU"/>
        </w:rPr>
      </w:pPr>
    </w:p>
    <w:p w14:paraId="4FBC6D3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m) An absolute majority means a majority comprising enough of the members of the Board for their number to be more than 50 per cent of the number of offices whether vacant or not.</w:t>
      </w:r>
    </w:p>
    <w:p w14:paraId="0AB6FA2E" w14:textId="77777777" w:rsidR="005A4337" w:rsidRPr="005A4337" w:rsidRDefault="005A4337" w:rsidP="005A4337">
      <w:pPr>
        <w:jc w:val="both"/>
        <w:rPr>
          <w:rFonts w:ascii="Calibri" w:eastAsia="Times New Roman" w:hAnsi="Calibri" w:cs="Calibri"/>
          <w:lang w:eastAsia="en-AU"/>
        </w:rPr>
      </w:pPr>
    </w:p>
    <w:p w14:paraId="28A85B5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n) Subject to these rules, the procedure and order of business to </w:t>
      </w:r>
      <w:proofErr w:type="gramStart"/>
      <w:r w:rsidRPr="005A4337">
        <w:rPr>
          <w:rFonts w:ascii="Calibri" w:eastAsia="Times New Roman" w:hAnsi="Calibri" w:cs="Calibri"/>
          <w:lang w:eastAsia="en-AU"/>
        </w:rPr>
        <w:t>be followed</w:t>
      </w:r>
      <w:proofErr w:type="gramEnd"/>
      <w:r w:rsidRPr="005A4337">
        <w:rPr>
          <w:rFonts w:ascii="Calibri" w:eastAsia="Times New Roman" w:hAnsi="Calibri" w:cs="Calibri"/>
          <w:lang w:eastAsia="en-AU"/>
        </w:rPr>
        <w:t xml:space="preserve"> at a meeting shall be determined by the Board.</w:t>
      </w:r>
    </w:p>
    <w:p w14:paraId="5DC55EB7" w14:textId="77777777" w:rsidR="005A4337" w:rsidRPr="005A4337" w:rsidRDefault="005A4337" w:rsidP="005A4337">
      <w:pPr>
        <w:jc w:val="both"/>
        <w:rPr>
          <w:rFonts w:ascii="Calibri" w:eastAsia="Times New Roman" w:hAnsi="Calibri" w:cs="Calibri"/>
          <w:lang w:eastAsia="en-AU"/>
        </w:rPr>
      </w:pPr>
    </w:p>
    <w:p w14:paraId="77CF7635" w14:textId="77777777" w:rsidR="005A4337" w:rsidRPr="005A4337" w:rsidRDefault="005A4337" w:rsidP="005A4337">
      <w:pPr>
        <w:jc w:val="both"/>
        <w:rPr>
          <w:rFonts w:ascii="Calibri" w:eastAsia="Times New Roman" w:hAnsi="Calibri" w:cs="Calibri"/>
          <w:lang w:eastAsia="en-AU"/>
        </w:rPr>
      </w:pPr>
    </w:p>
    <w:p w14:paraId="6CF6C663"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FAILURE TO ACT PROPERLY</w:t>
      </w:r>
    </w:p>
    <w:p w14:paraId="5225BCF9" w14:textId="77777777" w:rsidR="005A4337" w:rsidRPr="005A4337" w:rsidRDefault="005A4337" w:rsidP="005A4337">
      <w:pPr>
        <w:jc w:val="both"/>
        <w:rPr>
          <w:rFonts w:ascii="Calibri" w:eastAsia="Times New Roman" w:hAnsi="Calibri" w:cs="Calibri"/>
          <w:lang w:eastAsia="en-AU"/>
        </w:rPr>
      </w:pPr>
    </w:p>
    <w:p w14:paraId="0CCF83C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a) In the event that the Board breaches the </w:t>
      </w:r>
      <w:r w:rsidRPr="005A4337">
        <w:rPr>
          <w:rFonts w:ascii="Calibri" w:eastAsia="Times New Roman" w:hAnsi="Calibri" w:cs="Calibri"/>
          <w:i/>
          <w:lang w:eastAsia="en-AU"/>
        </w:rPr>
        <w:t>School Education Act</w:t>
      </w:r>
      <w:r w:rsidRPr="005A4337">
        <w:rPr>
          <w:rFonts w:ascii="Calibri" w:eastAsia="Times New Roman" w:hAnsi="Calibri" w:cs="Calibri"/>
          <w:lang w:eastAsia="en-AU"/>
        </w:rPr>
        <w:t xml:space="preserve">, or the conduct of the Board is incompetent, inadequate or improper, the Minister may give written notice to the Board requiring that the situation </w:t>
      </w:r>
      <w:proofErr w:type="gramStart"/>
      <w:r w:rsidRPr="005A4337">
        <w:rPr>
          <w:rFonts w:ascii="Calibri" w:eastAsia="Times New Roman" w:hAnsi="Calibri" w:cs="Calibri"/>
          <w:lang w:eastAsia="en-AU"/>
        </w:rPr>
        <w:t>be remedied</w:t>
      </w:r>
      <w:proofErr w:type="gramEnd"/>
      <w:r w:rsidRPr="005A4337">
        <w:rPr>
          <w:rFonts w:ascii="Calibri" w:eastAsia="Times New Roman" w:hAnsi="Calibri" w:cs="Calibri"/>
          <w:lang w:eastAsia="en-AU"/>
        </w:rPr>
        <w:t>.</w:t>
      </w:r>
    </w:p>
    <w:p w14:paraId="0FFF7C01" w14:textId="77777777" w:rsidR="005A4337" w:rsidRPr="005A4337" w:rsidRDefault="005A4337" w:rsidP="005A4337">
      <w:pPr>
        <w:jc w:val="both"/>
        <w:rPr>
          <w:rFonts w:ascii="Calibri" w:eastAsia="Times New Roman" w:hAnsi="Calibri" w:cs="Calibri"/>
          <w:lang w:eastAsia="en-AU"/>
        </w:rPr>
      </w:pPr>
    </w:p>
    <w:p w14:paraId="5744FED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b) If the Minister is of the opinion that a Board has not complied with such a notice, the Minister may dismiss the Board.</w:t>
      </w:r>
    </w:p>
    <w:p w14:paraId="0CF24F96" w14:textId="77777777" w:rsidR="005A4337" w:rsidRPr="005A4337" w:rsidRDefault="005A4337" w:rsidP="005A4337">
      <w:pPr>
        <w:jc w:val="both"/>
        <w:rPr>
          <w:rFonts w:ascii="Calibri" w:eastAsia="Times New Roman" w:hAnsi="Calibri" w:cs="Calibri"/>
          <w:lang w:eastAsia="en-AU"/>
        </w:rPr>
      </w:pPr>
    </w:p>
    <w:p w14:paraId="46E3E52A"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b/>
          <w:lang w:eastAsia="en-AU"/>
        </w:rPr>
        <w:t>COMMITTEES OF THE BOARD</w:t>
      </w:r>
    </w:p>
    <w:p w14:paraId="2FDB5486" w14:textId="77777777" w:rsidR="005A4337" w:rsidRPr="005A4337" w:rsidRDefault="005A4337" w:rsidP="005A4337">
      <w:pPr>
        <w:jc w:val="both"/>
        <w:rPr>
          <w:rFonts w:ascii="Calibri" w:eastAsia="Times New Roman" w:hAnsi="Calibri" w:cs="Calibri"/>
          <w:lang w:eastAsia="en-AU"/>
        </w:rPr>
      </w:pPr>
    </w:p>
    <w:p w14:paraId="0C467179"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a) The Board is empowered to appoint such </w:t>
      </w:r>
      <w:proofErr w:type="gramStart"/>
      <w:r w:rsidRPr="005A4337">
        <w:rPr>
          <w:rFonts w:ascii="Calibri" w:eastAsia="Times New Roman" w:hAnsi="Calibri" w:cs="Calibri"/>
          <w:lang w:eastAsia="en-AU"/>
        </w:rPr>
        <w:t>committees</w:t>
      </w:r>
      <w:proofErr w:type="gramEnd"/>
      <w:r w:rsidRPr="005A4337">
        <w:rPr>
          <w:rFonts w:ascii="Calibri" w:eastAsia="Times New Roman" w:hAnsi="Calibri" w:cs="Calibri"/>
          <w:lang w:eastAsia="en-AU"/>
        </w:rPr>
        <w:t xml:space="preserve"> as it deems necessary.</w:t>
      </w:r>
    </w:p>
    <w:p w14:paraId="057BEBCD" w14:textId="77777777" w:rsidR="005A4337" w:rsidRPr="005A4337" w:rsidRDefault="005A4337" w:rsidP="005A4337">
      <w:pPr>
        <w:jc w:val="both"/>
        <w:rPr>
          <w:rFonts w:ascii="Calibri" w:eastAsia="Times New Roman" w:hAnsi="Calibri" w:cs="Calibri"/>
          <w:lang w:eastAsia="en-AU"/>
        </w:rPr>
      </w:pPr>
    </w:p>
    <w:p w14:paraId="7E11DDD4"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b) Membership of the committees </w:t>
      </w:r>
      <w:proofErr w:type="gramStart"/>
      <w:r w:rsidRPr="005A4337">
        <w:rPr>
          <w:rFonts w:ascii="Calibri" w:eastAsia="Times New Roman" w:hAnsi="Calibri" w:cs="Calibri"/>
          <w:lang w:eastAsia="en-AU"/>
        </w:rPr>
        <w:t>is not confined</w:t>
      </w:r>
      <w:proofErr w:type="gramEnd"/>
      <w:r w:rsidRPr="005A4337">
        <w:rPr>
          <w:rFonts w:ascii="Calibri" w:eastAsia="Times New Roman" w:hAnsi="Calibri" w:cs="Calibri"/>
          <w:lang w:eastAsia="en-AU"/>
        </w:rPr>
        <w:t xml:space="preserve"> to members of the Board but at least one Board member is required to serve on each Committee.</w:t>
      </w:r>
    </w:p>
    <w:p w14:paraId="0E77FD5D" w14:textId="77777777" w:rsidR="005A4337" w:rsidRPr="005A4337" w:rsidRDefault="005A4337" w:rsidP="005A4337">
      <w:pPr>
        <w:jc w:val="both"/>
        <w:rPr>
          <w:rFonts w:ascii="Calibri" w:eastAsia="Times New Roman" w:hAnsi="Calibri" w:cs="Calibri"/>
          <w:lang w:eastAsia="en-AU"/>
        </w:rPr>
      </w:pPr>
    </w:p>
    <w:p w14:paraId="2C3F8944"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c) The duties of any committee </w:t>
      </w:r>
      <w:proofErr w:type="gramStart"/>
      <w:r w:rsidRPr="005A4337">
        <w:rPr>
          <w:rFonts w:ascii="Calibri" w:eastAsia="Times New Roman" w:hAnsi="Calibri" w:cs="Calibri"/>
          <w:lang w:eastAsia="en-AU"/>
        </w:rPr>
        <w:t>shall be clearly defined</w:t>
      </w:r>
      <w:proofErr w:type="gramEnd"/>
      <w:r w:rsidRPr="005A4337">
        <w:rPr>
          <w:rFonts w:ascii="Calibri" w:eastAsia="Times New Roman" w:hAnsi="Calibri" w:cs="Calibri"/>
          <w:lang w:eastAsia="en-AU"/>
        </w:rPr>
        <w:t xml:space="preserve"> by the Board and, where appropriate, a specific date shall be set for the completion of the tasks assigned to the committee.</w:t>
      </w:r>
    </w:p>
    <w:p w14:paraId="1C81BD30" w14:textId="77777777" w:rsidR="005A4337" w:rsidRPr="005A4337" w:rsidRDefault="005A4337" w:rsidP="005A4337">
      <w:pPr>
        <w:jc w:val="both"/>
        <w:rPr>
          <w:rFonts w:ascii="Calibri" w:eastAsia="Times New Roman" w:hAnsi="Calibri" w:cs="Calibri"/>
          <w:lang w:eastAsia="en-AU"/>
        </w:rPr>
      </w:pPr>
    </w:p>
    <w:p w14:paraId="384398DB" w14:textId="77777777" w:rsidR="005A4337" w:rsidRPr="005A4337" w:rsidRDefault="005A4337" w:rsidP="005A4337">
      <w:pPr>
        <w:jc w:val="both"/>
        <w:rPr>
          <w:rFonts w:ascii="Calibri" w:eastAsia="Times New Roman" w:hAnsi="Calibri" w:cs="Calibri"/>
          <w:lang w:eastAsia="en-AU"/>
        </w:rPr>
      </w:pPr>
      <w:proofErr w:type="gramStart"/>
      <w:r w:rsidRPr="005A4337">
        <w:rPr>
          <w:rFonts w:ascii="Calibri" w:eastAsia="Times New Roman" w:hAnsi="Calibri" w:cs="Calibri"/>
          <w:lang w:eastAsia="en-AU"/>
        </w:rPr>
        <w:t>d) In all cases</w:t>
      </w:r>
      <w:proofErr w:type="gramEnd"/>
      <w:r w:rsidRPr="005A4337">
        <w:rPr>
          <w:rFonts w:ascii="Calibri" w:eastAsia="Times New Roman" w:hAnsi="Calibri" w:cs="Calibri"/>
          <w:lang w:eastAsia="en-AU"/>
        </w:rPr>
        <w:t xml:space="preserve"> a committee makes its recommendations to the board.</w:t>
      </w:r>
    </w:p>
    <w:p w14:paraId="144BC8CD" w14:textId="77777777" w:rsidR="005A4337" w:rsidRPr="005A4337" w:rsidRDefault="005A4337" w:rsidP="005A4337">
      <w:pPr>
        <w:jc w:val="both"/>
        <w:rPr>
          <w:rFonts w:ascii="Calibri" w:eastAsia="Times New Roman" w:hAnsi="Calibri" w:cs="Calibri"/>
          <w:lang w:eastAsia="en-AU"/>
        </w:rPr>
      </w:pPr>
    </w:p>
    <w:p w14:paraId="3A631FA3" w14:textId="77777777" w:rsidR="005A4337" w:rsidRPr="005A4337" w:rsidRDefault="005A4337" w:rsidP="005A4337">
      <w:pPr>
        <w:jc w:val="both"/>
        <w:rPr>
          <w:rFonts w:ascii="Calibri" w:eastAsia="Times New Roman" w:hAnsi="Calibri" w:cs="Calibri"/>
          <w:b/>
          <w:lang w:eastAsia="en-AU"/>
        </w:rPr>
      </w:pPr>
      <w:r w:rsidRPr="005A4337">
        <w:rPr>
          <w:rFonts w:ascii="Calibri" w:eastAsia="Times New Roman" w:hAnsi="Calibri" w:cs="Calibri"/>
          <w:b/>
          <w:lang w:eastAsia="en-AU"/>
        </w:rPr>
        <w:t xml:space="preserve">DUTIES TO </w:t>
      </w:r>
      <w:proofErr w:type="gramStart"/>
      <w:r w:rsidRPr="005A4337">
        <w:rPr>
          <w:rFonts w:ascii="Calibri" w:eastAsia="Times New Roman" w:hAnsi="Calibri" w:cs="Calibri"/>
          <w:b/>
          <w:lang w:eastAsia="en-AU"/>
        </w:rPr>
        <w:t>BE ALLOCATED</w:t>
      </w:r>
      <w:proofErr w:type="gramEnd"/>
    </w:p>
    <w:p w14:paraId="07C18EC7" w14:textId="77777777" w:rsidR="005A4337" w:rsidRPr="005A4337" w:rsidRDefault="005A4337" w:rsidP="005A4337">
      <w:pPr>
        <w:jc w:val="both"/>
        <w:rPr>
          <w:rFonts w:ascii="Calibri" w:eastAsia="Times New Roman" w:hAnsi="Calibri" w:cs="Calibri"/>
          <w:lang w:eastAsia="en-AU"/>
        </w:rPr>
      </w:pPr>
    </w:p>
    <w:p w14:paraId="278F249D"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 The Board is to allocate to a member or members the following duties:</w:t>
      </w:r>
    </w:p>
    <w:p w14:paraId="397C56FB"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r>
      <w:proofErr w:type="spellStart"/>
      <w:proofErr w:type="gramStart"/>
      <w:r w:rsidRPr="005A4337">
        <w:rPr>
          <w:rFonts w:ascii="Calibri" w:eastAsia="Times New Roman" w:hAnsi="Calibri" w:cs="Calibri"/>
          <w:lang w:eastAsia="en-AU"/>
        </w:rPr>
        <w:t>i</w:t>
      </w:r>
      <w:proofErr w:type="spellEnd"/>
      <w:proofErr w:type="gramEnd"/>
      <w:r w:rsidRPr="005A4337">
        <w:rPr>
          <w:rFonts w:ascii="Calibri" w:eastAsia="Times New Roman" w:hAnsi="Calibri" w:cs="Calibri"/>
          <w:lang w:eastAsia="en-AU"/>
        </w:rPr>
        <w:t>) coordinate the correspondence of the Board;</w:t>
      </w:r>
    </w:p>
    <w:p w14:paraId="72219AA5"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lastRenderedPageBreak/>
        <w:t xml:space="preserve">            ii) </w:t>
      </w:r>
      <w:proofErr w:type="gramStart"/>
      <w:r w:rsidRPr="005A4337">
        <w:rPr>
          <w:rFonts w:ascii="Calibri" w:eastAsia="Times New Roman" w:hAnsi="Calibri" w:cs="Calibri"/>
          <w:lang w:eastAsia="en-AU"/>
        </w:rPr>
        <w:t>ensure</w:t>
      </w:r>
      <w:proofErr w:type="gramEnd"/>
      <w:r w:rsidRPr="005A4337">
        <w:rPr>
          <w:rFonts w:ascii="Calibri" w:eastAsia="Times New Roman" w:hAnsi="Calibri" w:cs="Calibri"/>
          <w:lang w:eastAsia="en-AU"/>
        </w:rPr>
        <w:t xml:space="preserve"> that full and correct minutes of the meetings and proceedings of the Board are kept; </w:t>
      </w:r>
    </w:p>
    <w:p w14:paraId="0E36A661"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ab/>
        <w:t xml:space="preserve">   </w:t>
      </w:r>
      <w:proofErr w:type="gramStart"/>
      <w:r w:rsidRPr="005A4337">
        <w:rPr>
          <w:rFonts w:ascii="Calibri" w:eastAsia="Times New Roman" w:hAnsi="Calibri" w:cs="Calibri"/>
          <w:lang w:eastAsia="en-AU"/>
        </w:rPr>
        <w:t>and</w:t>
      </w:r>
      <w:proofErr w:type="gramEnd"/>
    </w:p>
    <w:p w14:paraId="61998338"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iii) </w:t>
      </w:r>
      <w:proofErr w:type="gramStart"/>
      <w:r w:rsidRPr="005A4337">
        <w:rPr>
          <w:rFonts w:ascii="Calibri" w:eastAsia="Times New Roman" w:hAnsi="Calibri" w:cs="Calibri"/>
          <w:lang w:eastAsia="en-AU"/>
        </w:rPr>
        <w:t>have</w:t>
      </w:r>
      <w:proofErr w:type="gramEnd"/>
      <w:r w:rsidRPr="005A4337">
        <w:rPr>
          <w:rFonts w:ascii="Calibri" w:eastAsia="Times New Roman" w:hAnsi="Calibri" w:cs="Calibri"/>
          <w:lang w:eastAsia="en-AU"/>
        </w:rPr>
        <w:t xml:space="preserve"> custody of all books, documents, records and registers of the Board.</w:t>
      </w:r>
    </w:p>
    <w:p w14:paraId="594BED15" w14:textId="77777777" w:rsidR="005A4337" w:rsidRPr="005A4337" w:rsidRDefault="005A4337" w:rsidP="005A4337">
      <w:pPr>
        <w:jc w:val="both"/>
        <w:rPr>
          <w:rFonts w:ascii="Calibri" w:eastAsia="Times New Roman" w:hAnsi="Calibri" w:cs="Calibri"/>
          <w:lang w:eastAsia="en-AU"/>
        </w:rPr>
      </w:pPr>
    </w:p>
    <w:p w14:paraId="50D3347E" w14:textId="77777777" w:rsidR="005A4337" w:rsidRPr="005A4337" w:rsidRDefault="005A4337" w:rsidP="005A4337">
      <w:pPr>
        <w:jc w:val="both"/>
        <w:rPr>
          <w:rFonts w:ascii="Calibri" w:eastAsia="Times New Roman" w:hAnsi="Calibri" w:cs="Calibri"/>
          <w:lang w:eastAsia="en-AU"/>
        </w:rPr>
      </w:pPr>
    </w:p>
    <w:p w14:paraId="519194E6" w14:textId="77777777" w:rsidR="005A4337" w:rsidRPr="005A4337" w:rsidRDefault="005A4337" w:rsidP="005A4337">
      <w:pPr>
        <w:jc w:val="both"/>
        <w:rPr>
          <w:rFonts w:ascii="Calibri" w:eastAsia="Times New Roman" w:hAnsi="Calibri" w:cs="Calibri"/>
          <w:b/>
          <w:lang w:eastAsia="en-AU"/>
        </w:rPr>
      </w:pPr>
      <w:r w:rsidRPr="005A4337">
        <w:rPr>
          <w:rFonts w:ascii="Calibri" w:eastAsia="Times New Roman" w:hAnsi="Calibri" w:cs="Calibri"/>
          <w:b/>
          <w:lang w:eastAsia="en-AU"/>
        </w:rPr>
        <w:t>QUORUM</w:t>
      </w:r>
    </w:p>
    <w:p w14:paraId="590A0E33"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 </w:t>
      </w:r>
    </w:p>
    <w:p w14:paraId="71CFA1C7" w14:textId="77777777" w:rsidR="005A4337" w:rsidRPr="005A4337" w:rsidRDefault="005A4337" w:rsidP="005A4337">
      <w:pPr>
        <w:jc w:val="both"/>
        <w:rPr>
          <w:rFonts w:ascii="Calibri" w:eastAsia="Times New Roman" w:hAnsi="Calibri" w:cs="Calibri"/>
          <w:lang w:eastAsia="en-AU"/>
        </w:rPr>
      </w:pPr>
      <w:r w:rsidRPr="005A4337">
        <w:rPr>
          <w:rFonts w:ascii="Calibri" w:eastAsia="Times New Roman" w:hAnsi="Calibri" w:cs="Calibri"/>
          <w:lang w:eastAsia="en-AU"/>
        </w:rPr>
        <w:t xml:space="preserve">A quorum will be more than 50 per cent of the members of the board but decisions </w:t>
      </w:r>
      <w:proofErr w:type="gramStart"/>
      <w:r w:rsidRPr="005A4337">
        <w:rPr>
          <w:rFonts w:ascii="Calibri" w:eastAsia="Times New Roman" w:hAnsi="Calibri" w:cs="Calibri"/>
          <w:lang w:eastAsia="en-AU"/>
        </w:rPr>
        <w:t>must still be made</w:t>
      </w:r>
      <w:proofErr w:type="gramEnd"/>
      <w:r w:rsidRPr="005A4337">
        <w:rPr>
          <w:rFonts w:ascii="Calibri" w:eastAsia="Times New Roman" w:hAnsi="Calibri" w:cs="Calibri"/>
          <w:lang w:eastAsia="en-AU"/>
        </w:rPr>
        <w:t xml:space="preserve"> with an absolute majority.</w:t>
      </w:r>
    </w:p>
    <w:p w14:paraId="457E34AC" w14:textId="77777777" w:rsidR="005A4337" w:rsidRPr="005A4337" w:rsidRDefault="005A4337" w:rsidP="005A4337">
      <w:pPr>
        <w:rPr>
          <w:rFonts w:ascii="Calibri" w:eastAsia="Times New Roman" w:hAnsi="Calibri" w:cs="Calibri"/>
          <w:lang w:eastAsia="en-AU"/>
        </w:rPr>
      </w:pPr>
    </w:p>
    <w:p w14:paraId="15B77B2F" w14:textId="77777777" w:rsidR="005A4337" w:rsidRPr="005A4337" w:rsidRDefault="005A4337" w:rsidP="005A4337">
      <w:pPr>
        <w:ind w:left="720" w:firstLine="720"/>
        <w:rPr>
          <w:rFonts w:ascii="Calibri" w:eastAsia="Times New Roman" w:hAnsi="Calibri" w:cs="Calibri"/>
          <w:lang w:eastAsia="en-AU"/>
        </w:rPr>
      </w:pPr>
    </w:p>
    <w:p w14:paraId="3AFD859A" w14:textId="77777777" w:rsidR="005A4337" w:rsidRPr="005A4337" w:rsidRDefault="005A4337" w:rsidP="005A4337">
      <w:pPr>
        <w:rPr>
          <w:rFonts w:ascii="Calibri" w:eastAsia="Times New Roman" w:hAnsi="Calibri" w:cs="Calibri"/>
          <w:lang w:eastAsia="en-AU"/>
        </w:rPr>
      </w:pPr>
    </w:p>
    <w:p w14:paraId="2E2E4E59" w14:textId="2081435B" w:rsidR="00063D6B" w:rsidRPr="005A4337" w:rsidRDefault="00063D6B" w:rsidP="005A4337">
      <w:pPr>
        <w:pStyle w:val="BodyText"/>
        <w:keepLines/>
        <w:ind w:left="-142" w:right="-142"/>
        <w:rPr>
          <w:rFonts w:ascii="Calibri" w:hAnsi="Calibri" w:cs="Calibri"/>
          <w:b w:val="0"/>
          <w:iCs w:val="0"/>
        </w:rPr>
      </w:pPr>
    </w:p>
    <w:sectPr w:rsidR="00063D6B" w:rsidRPr="005A4337" w:rsidSect="00AA4E92">
      <w:headerReference w:type="default" r:id="rId7"/>
      <w:headerReference w:type="first" r:id="rId8"/>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0B319" w14:textId="77777777" w:rsidR="00555241" w:rsidRDefault="00555241" w:rsidP="00B0048C">
      <w:r>
        <w:separator/>
      </w:r>
    </w:p>
  </w:endnote>
  <w:endnote w:type="continuationSeparator" w:id="0">
    <w:p w14:paraId="613C7218" w14:textId="77777777" w:rsidR="00555241" w:rsidRDefault="00555241" w:rsidP="00B0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250A9" w14:textId="77777777" w:rsidR="00555241" w:rsidRDefault="00555241" w:rsidP="00B0048C">
      <w:r>
        <w:separator/>
      </w:r>
    </w:p>
  </w:footnote>
  <w:footnote w:type="continuationSeparator" w:id="0">
    <w:p w14:paraId="73B6F674" w14:textId="77777777" w:rsidR="00555241" w:rsidRDefault="00555241" w:rsidP="00B00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02369" w14:textId="3B48EF84" w:rsidR="00B0048C" w:rsidRDefault="00B0048C">
    <w:pPr>
      <w:pStyle w:val="Header"/>
    </w:pPr>
    <w:r w:rsidRPr="00B0048C">
      <w:rPr>
        <w:noProof/>
        <w:lang w:eastAsia="en-AU"/>
      </w:rPr>
      <w:drawing>
        <wp:anchor distT="0" distB="0" distL="114300" distR="114300" simplePos="0" relativeHeight="251659264" behindDoc="1" locked="0" layoutInCell="1" allowOverlap="1" wp14:anchorId="78196607" wp14:editId="149E4B5D">
          <wp:simplePos x="0" y="0"/>
          <wp:positionH relativeFrom="column">
            <wp:posOffset>-914400</wp:posOffset>
          </wp:positionH>
          <wp:positionV relativeFrom="paragraph">
            <wp:posOffset>-4445</wp:posOffset>
          </wp:positionV>
          <wp:extent cx="7547445" cy="10667901"/>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7445" cy="106679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D943C" w14:textId="60D3DBC9" w:rsidR="00AA4E92" w:rsidRDefault="00AA4E92">
    <w:pPr>
      <w:pStyle w:val="Header"/>
    </w:pPr>
    <w:r>
      <w:rPr>
        <w:noProof/>
        <w:lang w:eastAsia="en-AU"/>
      </w:rPr>
      <w:drawing>
        <wp:anchor distT="0" distB="0" distL="114300" distR="114300" simplePos="0" relativeHeight="251660288" behindDoc="1" locked="0" layoutInCell="1" allowOverlap="1" wp14:anchorId="580955CF" wp14:editId="408663B5">
          <wp:simplePos x="0" y="0"/>
          <wp:positionH relativeFrom="column">
            <wp:posOffset>-927100</wp:posOffset>
          </wp:positionH>
          <wp:positionV relativeFrom="paragraph">
            <wp:posOffset>3175</wp:posOffset>
          </wp:positionV>
          <wp:extent cx="7564443" cy="10692130"/>
          <wp:effectExtent l="0" t="0" r="5080" b="127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443" cy="10692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8B5"/>
    <w:multiLevelType w:val="hybridMultilevel"/>
    <w:tmpl w:val="0AB2BEB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6075B67"/>
    <w:multiLevelType w:val="hybridMultilevel"/>
    <w:tmpl w:val="7B4EF98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7FD1D69"/>
    <w:multiLevelType w:val="hybridMultilevel"/>
    <w:tmpl w:val="70FE578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 w15:restartNumberingAfterBreak="0">
    <w:nsid w:val="23967183"/>
    <w:multiLevelType w:val="hybridMultilevel"/>
    <w:tmpl w:val="AB0A528C"/>
    <w:lvl w:ilvl="0" w:tplc="F39EAC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353D2A"/>
    <w:multiLevelType w:val="hybridMultilevel"/>
    <w:tmpl w:val="AF54AE46"/>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2F333BD"/>
    <w:multiLevelType w:val="hybridMultilevel"/>
    <w:tmpl w:val="3B84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547715"/>
    <w:multiLevelType w:val="hybridMultilevel"/>
    <w:tmpl w:val="B28C5320"/>
    <w:lvl w:ilvl="0" w:tplc="0C090017">
      <w:start w:val="1"/>
      <w:numFmt w:val="lowerLetter"/>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712F6EC4"/>
    <w:multiLevelType w:val="hybridMultilevel"/>
    <w:tmpl w:val="6CC2C4B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7AB3729A"/>
    <w:multiLevelType w:val="hybridMultilevel"/>
    <w:tmpl w:val="19E02764"/>
    <w:lvl w:ilvl="0" w:tplc="588450B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E9029CC"/>
    <w:multiLevelType w:val="hybridMultilevel"/>
    <w:tmpl w:val="47667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9"/>
  </w:num>
  <w:num w:numId="4">
    <w:abstractNumId w:val="4"/>
  </w:num>
  <w:num w:numId="5">
    <w:abstractNumId w:val="3"/>
  </w:num>
  <w:num w:numId="6">
    <w:abstractNumId w:val="1"/>
  </w:num>
  <w:num w:numId="7">
    <w:abstractNumId w:val="7"/>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48C"/>
    <w:rsid w:val="00063D6B"/>
    <w:rsid w:val="00494179"/>
    <w:rsid w:val="00555241"/>
    <w:rsid w:val="005A4337"/>
    <w:rsid w:val="00633340"/>
    <w:rsid w:val="00AA4E92"/>
    <w:rsid w:val="00B0048C"/>
    <w:rsid w:val="00F52B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50C5B6"/>
  <w15:chartTrackingRefBased/>
  <w15:docId w15:val="{EC19F1CA-97D0-0C45-A5DC-185C9213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048C"/>
    <w:rPr>
      <w:rFonts w:cs="Times New Roman"/>
      <w:color w:val="0000FF"/>
      <w:u w:val="single"/>
    </w:rPr>
  </w:style>
  <w:style w:type="paragraph" w:styleId="BodyText">
    <w:name w:val="Body Text"/>
    <w:basedOn w:val="Normal"/>
    <w:link w:val="BodyTextChar"/>
    <w:uiPriority w:val="99"/>
    <w:rsid w:val="00B0048C"/>
    <w:rPr>
      <w:rFonts w:ascii="Arial" w:eastAsia="Times New Roman" w:hAnsi="Arial" w:cs="Times New Roman"/>
      <w:b/>
      <w:bCs/>
      <w:i/>
      <w:iCs/>
    </w:rPr>
  </w:style>
  <w:style w:type="character" w:customStyle="1" w:styleId="BodyTextChar">
    <w:name w:val="Body Text Char"/>
    <w:basedOn w:val="DefaultParagraphFont"/>
    <w:link w:val="BodyText"/>
    <w:uiPriority w:val="99"/>
    <w:rsid w:val="00B0048C"/>
    <w:rPr>
      <w:rFonts w:ascii="Arial" w:eastAsia="Times New Roman" w:hAnsi="Arial" w:cs="Times New Roman"/>
      <w:b/>
      <w:bCs/>
      <w:i/>
      <w:iCs/>
    </w:rPr>
  </w:style>
  <w:style w:type="paragraph" w:styleId="Header">
    <w:name w:val="header"/>
    <w:basedOn w:val="Normal"/>
    <w:link w:val="HeaderChar"/>
    <w:uiPriority w:val="99"/>
    <w:unhideWhenUsed/>
    <w:rsid w:val="00B0048C"/>
    <w:pPr>
      <w:tabs>
        <w:tab w:val="center" w:pos="4513"/>
        <w:tab w:val="right" w:pos="9026"/>
      </w:tabs>
    </w:pPr>
  </w:style>
  <w:style w:type="character" w:customStyle="1" w:styleId="HeaderChar">
    <w:name w:val="Header Char"/>
    <w:basedOn w:val="DefaultParagraphFont"/>
    <w:link w:val="Header"/>
    <w:uiPriority w:val="99"/>
    <w:rsid w:val="00B0048C"/>
  </w:style>
  <w:style w:type="paragraph" w:styleId="Footer">
    <w:name w:val="footer"/>
    <w:basedOn w:val="Normal"/>
    <w:link w:val="FooterChar"/>
    <w:uiPriority w:val="99"/>
    <w:unhideWhenUsed/>
    <w:rsid w:val="00B0048C"/>
    <w:pPr>
      <w:tabs>
        <w:tab w:val="center" w:pos="4513"/>
        <w:tab w:val="right" w:pos="9026"/>
      </w:tabs>
    </w:pPr>
  </w:style>
  <w:style w:type="character" w:customStyle="1" w:styleId="FooterChar">
    <w:name w:val="Footer Char"/>
    <w:basedOn w:val="DefaultParagraphFont"/>
    <w:link w:val="Footer"/>
    <w:uiPriority w:val="99"/>
    <w:rsid w:val="00B0048C"/>
  </w:style>
  <w:style w:type="paragraph" w:styleId="Title">
    <w:name w:val="Title"/>
    <w:basedOn w:val="Normal"/>
    <w:next w:val="Normal"/>
    <w:link w:val="TitleChar"/>
    <w:uiPriority w:val="10"/>
    <w:qFormat/>
    <w:rsid w:val="005A4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43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Barratt (Marketforce)</dc:creator>
  <cp:keywords/>
  <dc:description/>
  <cp:lastModifiedBy>DEMIRIS Helen [Yanchep Rise Primary School]</cp:lastModifiedBy>
  <cp:revision>3</cp:revision>
  <dcterms:created xsi:type="dcterms:W3CDTF">2021-02-15T05:04:00Z</dcterms:created>
  <dcterms:modified xsi:type="dcterms:W3CDTF">2021-02-15T05:10:00Z</dcterms:modified>
</cp:coreProperties>
</file>